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DE" w:rsidRPr="009817C9" w:rsidRDefault="009817C9" w:rsidP="009817C9">
      <w:pPr>
        <w:spacing w:before="120"/>
        <w:ind w:left="-567" w:right="-567"/>
        <w:jc w:val="both"/>
        <w:rPr>
          <w:rFonts w:ascii="Cambria" w:hAnsi="Cambria"/>
        </w:rPr>
      </w:pPr>
      <w:r>
        <w:rPr>
          <w:rFonts w:ascii="Cambria" w:hAnsi="Cambria"/>
        </w:rPr>
        <w:t xml:space="preserve">На основу </w:t>
      </w:r>
      <w:r>
        <w:rPr>
          <w:rFonts w:ascii="Cambria" w:hAnsi="Cambria"/>
          <w:lang w:val="sr-Cyrl-RS"/>
        </w:rPr>
        <w:t>р</w:t>
      </w:r>
      <w:r w:rsidR="00DB4771" w:rsidRPr="009817C9">
        <w:rPr>
          <w:rFonts w:ascii="Cambria" w:hAnsi="Cambria"/>
        </w:rPr>
        <w:t>ешења о банкротству</w:t>
      </w:r>
      <w:r>
        <w:rPr>
          <w:rFonts w:ascii="Cambria" w:hAnsi="Cambria"/>
          <w:lang w:val="sr-Cyrl-RS"/>
        </w:rPr>
        <w:t xml:space="preserve"> </w:t>
      </w:r>
      <w:r w:rsidRPr="009817C9">
        <w:rPr>
          <w:rFonts w:ascii="Cambria" w:hAnsi="Cambria"/>
        </w:rPr>
        <w:t xml:space="preserve">Привредног суда у </w:t>
      </w:r>
      <w:r>
        <w:rPr>
          <w:rFonts w:ascii="Cambria" w:hAnsi="Cambria"/>
          <w:lang w:val="sr-Cyrl-RS"/>
        </w:rPr>
        <w:t>Новом Саду 2.Ст.</w:t>
      </w:r>
      <w:r w:rsidR="005611D7">
        <w:rPr>
          <w:rFonts w:ascii="Cambria" w:hAnsi="Cambria"/>
          <w:lang w:val="sr-Cyrl-RS"/>
        </w:rPr>
        <w:t xml:space="preserve"> 5</w:t>
      </w:r>
      <w:r>
        <w:rPr>
          <w:rFonts w:ascii="Cambria" w:hAnsi="Cambria"/>
          <w:lang w:val="sr-Cyrl-RS"/>
        </w:rPr>
        <w:t>1/2019 од 2</w:t>
      </w:r>
      <w:r w:rsidR="005611D7">
        <w:rPr>
          <w:rFonts w:ascii="Cambria" w:hAnsi="Cambria"/>
          <w:lang w:val="sr-Cyrl-RS"/>
        </w:rPr>
        <w:t>0</w:t>
      </w:r>
      <w:r>
        <w:rPr>
          <w:rFonts w:ascii="Cambria" w:hAnsi="Cambria"/>
          <w:lang w:val="sr-Cyrl-RS"/>
        </w:rPr>
        <w:t>.0</w:t>
      </w:r>
      <w:r w:rsidR="005611D7">
        <w:rPr>
          <w:rFonts w:ascii="Cambria" w:hAnsi="Cambria"/>
          <w:lang w:val="sr-Cyrl-RS"/>
        </w:rPr>
        <w:t>8</w:t>
      </w:r>
      <w:r>
        <w:rPr>
          <w:rFonts w:ascii="Cambria" w:hAnsi="Cambria"/>
          <w:lang w:val="sr-Cyrl-RS"/>
        </w:rPr>
        <w:t xml:space="preserve">.2019. </w:t>
      </w:r>
      <w:r w:rsidR="00DB4771" w:rsidRPr="009817C9">
        <w:rPr>
          <w:rFonts w:ascii="Cambria" w:hAnsi="Cambria"/>
        </w:rPr>
        <w:t xml:space="preserve">које је правоснажно </w:t>
      </w:r>
      <w:r>
        <w:rPr>
          <w:rFonts w:ascii="Cambria" w:hAnsi="Cambria"/>
          <w:lang w:val="sr-Cyrl-RS"/>
        </w:rPr>
        <w:t xml:space="preserve">од </w:t>
      </w:r>
      <w:r w:rsidR="00DB4771" w:rsidRPr="009817C9">
        <w:rPr>
          <w:rFonts w:ascii="Cambria" w:hAnsi="Cambria"/>
        </w:rPr>
        <w:t>0</w:t>
      </w:r>
      <w:r w:rsidR="005611D7">
        <w:rPr>
          <w:rFonts w:ascii="Cambria" w:hAnsi="Cambria"/>
          <w:lang w:val="sr-Cyrl-RS"/>
        </w:rPr>
        <w:t>4</w:t>
      </w:r>
      <w:r w:rsidR="00DB4771" w:rsidRPr="009817C9">
        <w:rPr>
          <w:rFonts w:ascii="Cambria" w:hAnsi="Cambria"/>
        </w:rPr>
        <w:t>.</w:t>
      </w:r>
      <w:r w:rsidR="005611D7">
        <w:rPr>
          <w:rFonts w:ascii="Cambria" w:hAnsi="Cambria"/>
          <w:lang w:val="sr-Cyrl-RS"/>
        </w:rPr>
        <w:t>11</w:t>
      </w:r>
      <w:r w:rsidR="00DB4771" w:rsidRPr="009817C9">
        <w:rPr>
          <w:rFonts w:ascii="Cambria" w:hAnsi="Cambria"/>
        </w:rPr>
        <w:t xml:space="preserve">.2019. </w:t>
      </w:r>
      <w:r>
        <w:rPr>
          <w:rFonts w:ascii="Cambria" w:hAnsi="Cambria"/>
          <w:lang w:val="sr-Cyrl-RS"/>
        </w:rPr>
        <w:t xml:space="preserve">, </w:t>
      </w:r>
      <w:r w:rsidR="00FD7ADE" w:rsidRPr="009817C9">
        <w:rPr>
          <w:rFonts w:ascii="Cambria" w:hAnsi="Cambria"/>
        </w:rPr>
        <w:t>у складу са  члано</w:t>
      </w:r>
      <w:r w:rsidR="00DB4771" w:rsidRPr="009817C9">
        <w:rPr>
          <w:rFonts w:ascii="Cambria" w:hAnsi="Cambria"/>
        </w:rPr>
        <w:t>м</w:t>
      </w:r>
      <w:r w:rsidR="00FD7ADE" w:rsidRPr="009817C9">
        <w:rPr>
          <w:rFonts w:ascii="Cambria" w:hAnsi="Cambria"/>
        </w:rPr>
        <w:t xml:space="preserve"> 131,</w:t>
      </w:r>
      <w:r w:rsidR="00FD7ADE" w:rsidRPr="009817C9">
        <w:rPr>
          <w:rFonts w:ascii="Cambria" w:hAnsi="Cambria"/>
          <w:lang w:val="sr-Latn-CS"/>
        </w:rPr>
        <w:t xml:space="preserve"> </w:t>
      </w:r>
      <w:r w:rsidR="00FD7ADE" w:rsidRPr="009817C9">
        <w:rPr>
          <w:rFonts w:ascii="Cambria" w:hAnsi="Cambria"/>
        </w:rPr>
        <w:t>132</w:t>
      </w:r>
      <w:r>
        <w:rPr>
          <w:rFonts w:ascii="Cambria" w:hAnsi="Cambria"/>
          <w:lang w:val="sr-Cyrl-RS"/>
        </w:rPr>
        <w:t xml:space="preserve"> и </w:t>
      </w:r>
      <w:r w:rsidR="00FD7ADE" w:rsidRPr="009817C9">
        <w:rPr>
          <w:rFonts w:ascii="Cambria" w:hAnsi="Cambria"/>
        </w:rPr>
        <w:t xml:space="preserve">133 </w:t>
      </w:r>
      <w:r w:rsidR="00FD7ADE" w:rsidRPr="009817C9">
        <w:rPr>
          <w:rFonts w:ascii="Cambria" w:hAnsi="Cambria"/>
          <w:lang w:val="sr-Latn-CS"/>
        </w:rPr>
        <w:t>Закона о стеча</w:t>
      </w:r>
      <w:r w:rsidR="00FD7ADE" w:rsidRPr="009817C9">
        <w:rPr>
          <w:rFonts w:ascii="Cambria" w:hAnsi="Cambria"/>
        </w:rPr>
        <w:t>ју</w:t>
      </w:r>
      <w:r w:rsidR="00FD7ADE" w:rsidRPr="009817C9">
        <w:rPr>
          <w:rFonts w:ascii="Cambria" w:hAnsi="Cambria"/>
          <w:lang w:val="sr-Latn-CS"/>
        </w:rPr>
        <w:t xml:space="preserve"> (</w:t>
      </w:r>
      <w:r w:rsidR="00FD7ADE" w:rsidRPr="009817C9">
        <w:rPr>
          <w:rFonts w:ascii="Cambria" w:hAnsi="Cambria"/>
        </w:rPr>
        <w:t>"</w:t>
      </w:r>
      <w:r>
        <w:rPr>
          <w:rFonts w:ascii="Cambria" w:hAnsi="Cambria"/>
          <w:lang w:val="sr-Cyrl-RS"/>
        </w:rPr>
        <w:t>Сл. гласник РС</w:t>
      </w:r>
      <w:r w:rsidR="00FD7ADE" w:rsidRPr="009817C9">
        <w:rPr>
          <w:rFonts w:ascii="Cambria" w:hAnsi="Cambria"/>
        </w:rPr>
        <w:t xml:space="preserve">", </w:t>
      </w:r>
      <w:r>
        <w:rPr>
          <w:rFonts w:ascii="Cambria" w:hAnsi="Cambria"/>
          <w:lang w:val="sr-Cyrl-RS"/>
        </w:rPr>
        <w:t>бр</w:t>
      </w:r>
      <w:r w:rsidR="00FD7ADE" w:rsidRPr="009817C9">
        <w:rPr>
          <w:rFonts w:ascii="Cambria" w:hAnsi="Cambria"/>
        </w:rPr>
        <w:t xml:space="preserve">. 104/2009, 99/2011 </w:t>
      </w:r>
      <w:r>
        <w:rPr>
          <w:rFonts w:ascii="Cambria" w:hAnsi="Cambria"/>
        </w:rPr>
        <w:t>–</w:t>
      </w:r>
      <w:r w:rsidR="00FD7ADE" w:rsidRPr="009817C9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др. закон</w:t>
      </w:r>
      <w:r w:rsidR="00FD7ADE" w:rsidRPr="009817C9">
        <w:rPr>
          <w:rFonts w:ascii="Cambria" w:hAnsi="Cambria"/>
        </w:rPr>
        <w:t xml:space="preserve">, 71/2012 </w:t>
      </w:r>
      <w:r>
        <w:rPr>
          <w:rFonts w:ascii="Cambria" w:hAnsi="Cambria"/>
        </w:rPr>
        <w:t>–</w:t>
      </w:r>
      <w:r w:rsidR="00FD7ADE" w:rsidRPr="009817C9">
        <w:rPr>
          <w:rFonts w:ascii="Cambria" w:hAnsi="Cambria"/>
        </w:rPr>
        <w:t xml:space="preserve"> </w:t>
      </w:r>
      <w:r>
        <w:rPr>
          <w:rFonts w:ascii="Cambria" w:hAnsi="Cambria"/>
          <w:lang w:val="sr-Cyrl-RS"/>
        </w:rPr>
        <w:t>одлука УС</w:t>
      </w:r>
      <w:r w:rsidR="00FD7ADE" w:rsidRPr="009817C9">
        <w:rPr>
          <w:rFonts w:ascii="Cambria" w:hAnsi="Cambria"/>
        </w:rPr>
        <w:t>, 83/2014, 113/2017</w:t>
      </w:r>
      <w:r w:rsidR="00DB4771" w:rsidRPr="009817C9">
        <w:rPr>
          <w:rFonts w:ascii="Cambria" w:hAnsi="Cambria"/>
        </w:rPr>
        <w:t>, 44/2018 и 95/2018</w:t>
      </w:r>
      <w:r w:rsidR="00DB4771" w:rsidRPr="009817C9">
        <w:rPr>
          <w:rFonts w:ascii="Cambria" w:hAnsi="Cambria"/>
          <w:lang w:val="sr-Latn-CS"/>
        </w:rPr>
        <w:t>)</w:t>
      </w:r>
      <w:r w:rsidR="00DB4771" w:rsidRPr="009817C9">
        <w:rPr>
          <w:rFonts w:ascii="Cambria" w:hAnsi="Cambria"/>
        </w:rPr>
        <w:t xml:space="preserve"> </w:t>
      </w:r>
      <w:r w:rsidR="00FD7ADE" w:rsidRPr="009817C9">
        <w:rPr>
          <w:rFonts w:ascii="Cambria" w:hAnsi="Cambria"/>
        </w:rPr>
        <w:t>и Националним стандардом број 5 о начину и поступку уновчења имовине стечајног дужника</w:t>
      </w:r>
      <w:r>
        <w:rPr>
          <w:rFonts w:ascii="Cambria" w:hAnsi="Cambria"/>
          <w:lang w:val="sr-Cyrl-RS"/>
        </w:rPr>
        <w:t xml:space="preserve">, </w:t>
      </w:r>
      <w:r w:rsidR="00FD7ADE" w:rsidRPr="009817C9">
        <w:rPr>
          <w:rFonts w:ascii="Cambria" w:hAnsi="Cambria"/>
        </w:rPr>
        <w:t xml:space="preserve"> стечајни управник стечајног дужника</w:t>
      </w:r>
    </w:p>
    <w:p w:rsidR="00CB5988" w:rsidRPr="009817C9" w:rsidRDefault="00CB5988" w:rsidP="009817C9">
      <w:pPr>
        <w:jc w:val="both"/>
        <w:rPr>
          <w:rFonts w:ascii="Cambria" w:hAnsi="Cambria"/>
        </w:rPr>
      </w:pPr>
    </w:p>
    <w:p w:rsidR="00CB5988" w:rsidRPr="009817C9" w:rsidRDefault="00552947" w:rsidP="009817C9">
      <w:pPr>
        <w:jc w:val="center"/>
        <w:rPr>
          <w:rFonts w:ascii="Cambria" w:hAnsi="Cambria"/>
          <w:b/>
          <w:lang w:val="sr-Cyrl-CS"/>
        </w:rPr>
      </w:pPr>
      <w:r w:rsidRPr="009817C9">
        <w:rPr>
          <w:rFonts w:ascii="Cambria" w:hAnsi="Cambria"/>
          <w:b/>
          <w:lang w:val="sr-Cyrl-CS"/>
        </w:rPr>
        <w:t>"</w:t>
      </w:r>
      <w:r w:rsidR="005611D7">
        <w:rPr>
          <w:rFonts w:ascii="Cambria" w:hAnsi="Cambria"/>
          <w:b/>
          <w:lang w:val="sr-Cyrl-CS"/>
        </w:rPr>
        <w:t>ЈУГО-МОНТ</w:t>
      </w:r>
      <w:r w:rsidR="00CB5988" w:rsidRPr="009817C9">
        <w:rPr>
          <w:rFonts w:ascii="Cambria" w:hAnsi="Cambria"/>
          <w:b/>
          <w:lang w:val="sr-Cyrl-CS"/>
        </w:rPr>
        <w:t xml:space="preserve">" </w:t>
      </w:r>
      <w:r w:rsidR="00DB4771" w:rsidRPr="009817C9">
        <w:rPr>
          <w:rFonts w:ascii="Cambria" w:hAnsi="Cambria"/>
          <w:b/>
        </w:rPr>
        <w:t>Д</w:t>
      </w:r>
      <w:r w:rsidR="009817C9">
        <w:rPr>
          <w:rFonts w:ascii="Cambria" w:hAnsi="Cambria"/>
          <w:b/>
          <w:lang w:val="sr-Cyrl-RS"/>
        </w:rPr>
        <w:t>ОО</w:t>
      </w:r>
      <w:r w:rsidR="00DB4771" w:rsidRPr="009817C9">
        <w:rPr>
          <w:rFonts w:ascii="Cambria" w:hAnsi="Cambria"/>
          <w:b/>
        </w:rPr>
        <w:t xml:space="preserve"> </w:t>
      </w:r>
      <w:r w:rsidR="006F5089">
        <w:rPr>
          <w:rFonts w:ascii="Cambria" w:hAnsi="Cambria"/>
          <w:b/>
          <w:lang w:val="sr-Cyrl-RS"/>
        </w:rPr>
        <w:t xml:space="preserve">НОВИ САД </w:t>
      </w:r>
      <w:r w:rsidR="00DB4771" w:rsidRPr="009817C9">
        <w:rPr>
          <w:rFonts w:ascii="Cambria" w:hAnsi="Cambria"/>
          <w:b/>
        </w:rPr>
        <w:t>У СТЕЧАЈУ</w:t>
      </w:r>
    </w:p>
    <w:p w:rsidR="00CB5988" w:rsidRPr="006F5089" w:rsidRDefault="006F5089" w:rsidP="009817C9">
      <w:pPr>
        <w:jc w:val="center"/>
        <w:rPr>
          <w:rFonts w:ascii="Cambria" w:hAnsi="Cambria"/>
          <w:lang w:val="sr-Cyrl-RS"/>
        </w:rPr>
      </w:pPr>
      <w:r w:rsidRPr="006F5089">
        <w:rPr>
          <w:rFonts w:ascii="Cambria" w:hAnsi="Cambria"/>
          <w:lang w:val="sr-Cyrl-RS"/>
        </w:rPr>
        <w:t xml:space="preserve">матични број </w:t>
      </w:r>
      <w:r w:rsidR="005611D7" w:rsidRPr="005611D7">
        <w:rPr>
          <w:rFonts w:ascii="Cambria" w:hAnsi="Cambria"/>
          <w:lang w:val="sr-Cyrl-RS"/>
        </w:rPr>
        <w:t>08618712</w:t>
      </w:r>
      <w:r w:rsidRPr="006F5089">
        <w:rPr>
          <w:rFonts w:ascii="Cambria" w:hAnsi="Cambria"/>
          <w:lang w:val="sr-Cyrl-RS"/>
        </w:rPr>
        <w:t xml:space="preserve">, ПИБ </w:t>
      </w:r>
      <w:r w:rsidR="005611D7" w:rsidRPr="005611D7">
        <w:rPr>
          <w:rFonts w:ascii="Cambria" w:hAnsi="Cambria"/>
          <w:lang w:val="sr-Cyrl-RS"/>
        </w:rPr>
        <w:t>100728715</w:t>
      </w:r>
    </w:p>
    <w:p w:rsidR="00CB5988" w:rsidRPr="009817C9" w:rsidRDefault="00CB5988" w:rsidP="009817C9">
      <w:pPr>
        <w:jc w:val="center"/>
        <w:rPr>
          <w:rFonts w:ascii="Cambria" w:hAnsi="Cambria"/>
          <w:b/>
          <w:lang w:val="sr-Cyrl-CS"/>
        </w:rPr>
      </w:pPr>
      <w:r w:rsidRPr="009817C9">
        <w:rPr>
          <w:rFonts w:ascii="Cambria" w:hAnsi="Cambria"/>
          <w:b/>
          <w:lang w:val="sr-Cyrl-CS"/>
        </w:rPr>
        <w:t>ОГЛАШАВА</w:t>
      </w:r>
    </w:p>
    <w:p w:rsidR="00CB5988" w:rsidRDefault="000017E1" w:rsidP="009817C9">
      <w:pPr>
        <w:jc w:val="center"/>
        <w:rPr>
          <w:rFonts w:ascii="Cambria" w:hAnsi="Cambria"/>
          <w:b/>
          <w:lang w:val="sr-Cyrl-CS"/>
        </w:rPr>
      </w:pPr>
      <w:r w:rsidRPr="009817C9">
        <w:rPr>
          <w:rFonts w:ascii="Cambria" w:hAnsi="Cambria"/>
          <w:b/>
        </w:rPr>
        <w:t>п</w:t>
      </w:r>
      <w:r w:rsidR="00CB5988" w:rsidRPr="009817C9">
        <w:rPr>
          <w:rFonts w:ascii="Cambria" w:hAnsi="Cambria"/>
          <w:b/>
          <w:lang w:val="sr-Cyrl-CS"/>
        </w:rPr>
        <w:t>родају</w:t>
      </w:r>
      <w:r w:rsidR="006B5069" w:rsidRPr="009817C9">
        <w:rPr>
          <w:rFonts w:ascii="Cambria" w:hAnsi="Cambria"/>
          <w:b/>
        </w:rPr>
        <w:t xml:space="preserve"> </w:t>
      </w:r>
      <w:r w:rsidR="00DB4771" w:rsidRPr="009817C9">
        <w:rPr>
          <w:rFonts w:ascii="Cambria" w:hAnsi="Cambria"/>
          <w:b/>
        </w:rPr>
        <w:t>имовине</w:t>
      </w:r>
      <w:r w:rsidR="006B5069" w:rsidRPr="009817C9">
        <w:rPr>
          <w:rFonts w:ascii="Cambria" w:hAnsi="Cambria"/>
          <w:b/>
          <w:lang w:val="sr-Cyrl-CS"/>
        </w:rPr>
        <w:t xml:space="preserve"> стечајног дужника</w:t>
      </w:r>
      <w:r w:rsidR="00CB5988" w:rsidRPr="009817C9">
        <w:rPr>
          <w:rFonts w:ascii="Cambria" w:hAnsi="Cambria"/>
          <w:b/>
          <w:lang w:val="sr-Cyrl-CS"/>
        </w:rPr>
        <w:t xml:space="preserve"> јавним надметањем</w:t>
      </w:r>
    </w:p>
    <w:p w:rsidR="00FA2F6D" w:rsidRDefault="00FA2F6D" w:rsidP="009817C9">
      <w:pPr>
        <w:jc w:val="center"/>
        <w:rPr>
          <w:rFonts w:ascii="Cambria" w:hAnsi="Cambria"/>
          <w:b/>
          <w:lang w:val="sr-Cyrl-CS"/>
        </w:rPr>
      </w:pPr>
    </w:p>
    <w:tbl>
      <w:tblPr>
        <w:tblpPr w:leftFromText="180" w:rightFromText="180" w:vertAnchor="page" w:horzAnchor="margin" w:tblpXSpec="center" w:tblpY="3586"/>
        <w:tblW w:w="104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701"/>
        <w:gridCol w:w="1701"/>
        <w:gridCol w:w="1703"/>
      </w:tblGrid>
      <w:tr w:rsidR="00772A59" w:rsidRPr="00FA2F6D" w:rsidTr="00D052A8">
        <w:trPr>
          <w:trHeight w:val="300"/>
        </w:trPr>
        <w:tc>
          <w:tcPr>
            <w:tcW w:w="5353" w:type="dxa"/>
            <w:vMerge w:val="restart"/>
            <w:shd w:val="clear" w:color="auto" w:fill="F2F2F2" w:themeFill="background1" w:themeFillShade="F2"/>
            <w:hideMark/>
          </w:tcPr>
          <w:p w:rsidR="00FA2F6D" w:rsidRPr="00FA2F6D" w:rsidRDefault="00FA2F6D" w:rsidP="00FA2F6D">
            <w:pPr>
              <w:jc w:val="center"/>
              <w:rPr>
                <w:rFonts w:ascii="Cambria" w:hAnsi="Cambria"/>
                <w:lang w:val="sr-Cyrl-RS"/>
              </w:rPr>
            </w:pPr>
          </w:p>
          <w:p w:rsidR="00FA2F6D" w:rsidRPr="00FA2F6D" w:rsidRDefault="00FA2F6D" w:rsidP="00FA2F6D">
            <w:pPr>
              <w:jc w:val="center"/>
              <w:rPr>
                <w:rFonts w:ascii="Cambria" w:hAnsi="Cambria"/>
              </w:rPr>
            </w:pPr>
            <w:r w:rsidRPr="00FA2F6D">
              <w:rPr>
                <w:rFonts w:ascii="Cambria" w:hAnsi="Cambria"/>
                <w:lang w:val="sr-Cyrl-RS"/>
              </w:rPr>
              <w:t>ПРЕДМЕТ ПРОДАЈЕ: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hideMark/>
          </w:tcPr>
          <w:p w:rsidR="00BB1871" w:rsidRDefault="00BB1871" w:rsidP="003A5C41">
            <w:pPr>
              <w:jc w:val="center"/>
              <w:rPr>
                <w:rFonts w:ascii="Cambria" w:hAnsi="Cambria"/>
                <w:lang w:val="sr-Cyrl-RS"/>
              </w:rPr>
            </w:pPr>
          </w:p>
          <w:p w:rsidR="00FA2F6D" w:rsidRPr="00FA2F6D" w:rsidRDefault="00FA2F6D" w:rsidP="003A5C41">
            <w:pPr>
              <w:jc w:val="center"/>
              <w:rPr>
                <w:rFonts w:ascii="Cambria" w:hAnsi="Cambria"/>
              </w:rPr>
            </w:pPr>
            <w:r w:rsidRPr="00FA2F6D">
              <w:rPr>
                <w:rFonts w:ascii="Cambria" w:hAnsi="Cambria"/>
              </w:rPr>
              <w:t>П</w:t>
            </w:r>
            <w:r w:rsidR="00772A59">
              <w:rPr>
                <w:rFonts w:ascii="Cambria" w:hAnsi="Cambria"/>
                <w:lang w:val="sr-Cyrl-RS"/>
              </w:rPr>
              <w:t>роцењена вредност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noWrap/>
            <w:hideMark/>
          </w:tcPr>
          <w:p w:rsidR="00BB1871" w:rsidRDefault="00BB1871" w:rsidP="003A5C41">
            <w:pPr>
              <w:jc w:val="center"/>
              <w:rPr>
                <w:rFonts w:ascii="Cambria" w:hAnsi="Cambria"/>
                <w:lang w:val="sr-Cyrl-RS"/>
              </w:rPr>
            </w:pPr>
          </w:p>
          <w:p w:rsidR="00FA2F6D" w:rsidRPr="00FA2F6D" w:rsidRDefault="00FA2F6D" w:rsidP="00F31CD6">
            <w:pPr>
              <w:jc w:val="center"/>
              <w:rPr>
                <w:rFonts w:ascii="Cambria" w:hAnsi="Cambria"/>
                <w:lang w:val="sr-Cyrl-RS"/>
              </w:rPr>
            </w:pPr>
            <w:r w:rsidRPr="00FA2F6D">
              <w:rPr>
                <w:rFonts w:ascii="Cambria" w:hAnsi="Cambria"/>
              </w:rPr>
              <w:t>Почетна цена</w:t>
            </w:r>
          </w:p>
        </w:tc>
        <w:tc>
          <w:tcPr>
            <w:tcW w:w="1703" w:type="dxa"/>
            <w:vMerge w:val="restart"/>
            <w:shd w:val="clear" w:color="auto" w:fill="F2F2F2" w:themeFill="background1" w:themeFillShade="F2"/>
            <w:noWrap/>
            <w:hideMark/>
          </w:tcPr>
          <w:p w:rsidR="00FA2F6D" w:rsidRPr="00FA2F6D" w:rsidRDefault="00FA2F6D" w:rsidP="00FA2F6D">
            <w:pPr>
              <w:jc w:val="center"/>
              <w:rPr>
                <w:rFonts w:ascii="Cambria" w:hAnsi="Cambria"/>
                <w:lang w:val="sr-Cyrl-RS"/>
              </w:rPr>
            </w:pPr>
          </w:p>
          <w:p w:rsidR="00FA2F6D" w:rsidRPr="00FA2F6D" w:rsidRDefault="00FA2F6D" w:rsidP="00FA2F6D">
            <w:pPr>
              <w:jc w:val="center"/>
              <w:rPr>
                <w:rFonts w:ascii="Cambria" w:hAnsi="Cambria"/>
                <w:lang w:val="sr-Cyrl-RS"/>
              </w:rPr>
            </w:pPr>
            <w:r w:rsidRPr="00FA2F6D">
              <w:rPr>
                <w:rFonts w:ascii="Cambria" w:hAnsi="Cambria"/>
              </w:rPr>
              <w:t>Д</w:t>
            </w:r>
            <w:r w:rsidRPr="00FA2F6D">
              <w:rPr>
                <w:rFonts w:ascii="Cambria" w:hAnsi="Cambria"/>
                <w:lang w:val="sr-Cyrl-RS"/>
              </w:rPr>
              <w:t>ЕПОЗИТ</w:t>
            </w:r>
          </w:p>
        </w:tc>
      </w:tr>
      <w:tr w:rsidR="00772A59" w:rsidRPr="00FA2F6D" w:rsidTr="00D052A8">
        <w:trPr>
          <w:trHeight w:val="281"/>
        </w:trPr>
        <w:tc>
          <w:tcPr>
            <w:tcW w:w="5353" w:type="dxa"/>
            <w:vMerge/>
            <w:shd w:val="clear" w:color="auto" w:fill="F2F2F2" w:themeFill="background1" w:themeFillShade="F2"/>
            <w:hideMark/>
          </w:tcPr>
          <w:p w:rsidR="00FA2F6D" w:rsidRPr="00FA2F6D" w:rsidRDefault="00FA2F6D" w:rsidP="00FA2F6D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hideMark/>
          </w:tcPr>
          <w:p w:rsidR="00FA2F6D" w:rsidRPr="00FA2F6D" w:rsidRDefault="00FA2F6D" w:rsidP="00FA2F6D">
            <w:pPr>
              <w:rPr>
                <w:rFonts w:ascii="Cambria" w:hAnsi="Cambria"/>
              </w:rPr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  <w:hideMark/>
          </w:tcPr>
          <w:p w:rsidR="00FA2F6D" w:rsidRPr="00FA2F6D" w:rsidRDefault="00FA2F6D" w:rsidP="00FA2F6D">
            <w:pPr>
              <w:rPr>
                <w:rFonts w:ascii="Cambria" w:hAnsi="Cambria"/>
              </w:rPr>
            </w:pPr>
          </w:p>
        </w:tc>
        <w:tc>
          <w:tcPr>
            <w:tcW w:w="1703" w:type="dxa"/>
            <w:vMerge/>
            <w:shd w:val="clear" w:color="auto" w:fill="F2F2F2" w:themeFill="background1" w:themeFillShade="F2"/>
            <w:hideMark/>
          </w:tcPr>
          <w:p w:rsidR="00FA2F6D" w:rsidRPr="00FA2F6D" w:rsidRDefault="00FA2F6D" w:rsidP="00FA2F6D">
            <w:pPr>
              <w:rPr>
                <w:rFonts w:ascii="Cambria" w:hAnsi="Cambria"/>
              </w:rPr>
            </w:pPr>
          </w:p>
        </w:tc>
      </w:tr>
      <w:tr w:rsidR="00964F56" w:rsidRPr="00FA2F6D" w:rsidTr="00D052A8">
        <w:trPr>
          <w:trHeight w:val="974"/>
        </w:trPr>
        <w:tc>
          <w:tcPr>
            <w:tcW w:w="5353" w:type="dxa"/>
            <w:noWrap/>
          </w:tcPr>
          <w:p w:rsidR="007C36A7" w:rsidRDefault="00395CD3" w:rsidP="00AA3A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Непокретна имовина у ванкњижном власништву, п</w:t>
            </w:r>
            <w:r w:rsidR="00054094">
              <w:rPr>
                <w:rFonts w:ascii="Cambria" w:hAnsi="Cambria"/>
                <w:lang w:val="sr-Cyrl-RS"/>
              </w:rPr>
              <w:t xml:space="preserve">ородична стамбена зграда, стамбено-пословна намена са помоћним објектима комерцијално – пословне намене, </w:t>
            </w:r>
            <w:r w:rsidR="00054094" w:rsidRPr="007C36A7">
              <w:rPr>
                <w:rFonts w:ascii="Cambria" w:hAnsi="Cambria"/>
                <w:b/>
                <w:lang w:val="sr-Cyrl-RS"/>
              </w:rPr>
              <w:t>Ченеј, ул. Вука Караџића бр. 90</w:t>
            </w:r>
            <w:r w:rsidR="00D052A8">
              <w:rPr>
                <w:rFonts w:ascii="Cambria" w:hAnsi="Cambria"/>
                <w:lang w:val="sr-Cyrl-RS"/>
              </w:rPr>
              <w:t xml:space="preserve">, </w:t>
            </w:r>
          </w:p>
          <w:p w:rsidR="00AA3A1A" w:rsidRPr="00FA2F6D" w:rsidRDefault="00D052A8" w:rsidP="00AA3A1A">
            <w:pPr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lang w:val="sr-Cyrl-RS"/>
              </w:rPr>
              <w:t>ЛН 1102, К.О. Ченеј, катастарска парцела 310.</w:t>
            </w:r>
            <w:r w:rsidR="00AA3A1A">
              <w:rPr>
                <w:rFonts w:ascii="Cambria" w:hAnsi="Cambria"/>
                <w:lang w:val="sr-Cyrl-RS"/>
              </w:rPr>
              <w:t xml:space="preserve">  </w:t>
            </w:r>
          </w:p>
        </w:tc>
        <w:tc>
          <w:tcPr>
            <w:tcW w:w="1701" w:type="dxa"/>
            <w:noWrap/>
          </w:tcPr>
          <w:p w:rsidR="004D7D58" w:rsidRPr="00F07B9E" w:rsidRDefault="004D7D58" w:rsidP="00964F56">
            <w:pPr>
              <w:jc w:val="right"/>
              <w:rPr>
                <w:b/>
                <w:lang w:val="sr-Cyrl-RS"/>
              </w:rPr>
            </w:pPr>
          </w:p>
          <w:p w:rsidR="00964F56" w:rsidRPr="00F07B9E" w:rsidRDefault="00395CD3" w:rsidP="0013091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49.700.0</w:t>
            </w:r>
            <w:r w:rsidR="00130918" w:rsidRPr="00F07B9E">
              <w:rPr>
                <w:b/>
              </w:rPr>
              <w:t>00</w:t>
            </w:r>
            <w:r w:rsidR="00964F56" w:rsidRPr="00F07B9E">
              <w:rPr>
                <w:b/>
              </w:rPr>
              <w:t>,00</w:t>
            </w:r>
          </w:p>
        </w:tc>
        <w:tc>
          <w:tcPr>
            <w:tcW w:w="1701" w:type="dxa"/>
            <w:noWrap/>
          </w:tcPr>
          <w:p w:rsidR="004D7D58" w:rsidRPr="00F07B9E" w:rsidRDefault="004D7D58" w:rsidP="00D052A8">
            <w:pPr>
              <w:jc w:val="right"/>
              <w:rPr>
                <w:b/>
                <w:lang w:val="sr-Cyrl-RS"/>
              </w:rPr>
            </w:pPr>
          </w:p>
          <w:p w:rsidR="00964F56" w:rsidRPr="00F07B9E" w:rsidRDefault="00D052A8" w:rsidP="00D052A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24</w:t>
            </w:r>
            <w:r w:rsidR="00130918" w:rsidRPr="00F07B9E">
              <w:rPr>
                <w:b/>
              </w:rPr>
              <w:t>.</w:t>
            </w:r>
            <w:r>
              <w:rPr>
                <w:b/>
                <w:lang w:val="sr-Cyrl-RS"/>
              </w:rPr>
              <w:t>850</w:t>
            </w:r>
            <w:r w:rsidR="00964F56" w:rsidRPr="00F07B9E">
              <w:rPr>
                <w:b/>
              </w:rPr>
              <w:t>.</w:t>
            </w:r>
            <w:r>
              <w:rPr>
                <w:b/>
                <w:lang w:val="sr-Cyrl-RS"/>
              </w:rPr>
              <w:t>0</w:t>
            </w:r>
            <w:r w:rsidR="00130918" w:rsidRPr="00F07B9E">
              <w:rPr>
                <w:b/>
              </w:rPr>
              <w:t>00</w:t>
            </w:r>
            <w:r>
              <w:rPr>
                <w:b/>
              </w:rPr>
              <w:t>,</w:t>
            </w:r>
            <w:r>
              <w:rPr>
                <w:b/>
                <w:lang w:val="sr-Cyrl-RS"/>
              </w:rPr>
              <w:t>0</w:t>
            </w:r>
            <w:r w:rsidR="00964F56" w:rsidRPr="00F07B9E">
              <w:rPr>
                <w:b/>
              </w:rPr>
              <w:t>0</w:t>
            </w:r>
          </w:p>
        </w:tc>
        <w:tc>
          <w:tcPr>
            <w:tcW w:w="1703" w:type="dxa"/>
            <w:noWrap/>
          </w:tcPr>
          <w:p w:rsidR="004D7D58" w:rsidRPr="00F07B9E" w:rsidRDefault="004D7D58" w:rsidP="00964F56">
            <w:pPr>
              <w:jc w:val="right"/>
              <w:rPr>
                <w:b/>
                <w:lang w:val="sr-Cyrl-RS"/>
              </w:rPr>
            </w:pPr>
          </w:p>
          <w:p w:rsidR="00964F56" w:rsidRPr="00F07B9E" w:rsidRDefault="00D052A8" w:rsidP="00130918">
            <w:pPr>
              <w:jc w:val="right"/>
              <w:rPr>
                <w:b/>
              </w:rPr>
            </w:pPr>
            <w:r>
              <w:rPr>
                <w:b/>
                <w:lang w:val="sr-Cyrl-RS"/>
              </w:rPr>
              <w:t>9.940.000</w:t>
            </w:r>
            <w:r w:rsidR="00130918" w:rsidRPr="00F07B9E">
              <w:rPr>
                <w:b/>
              </w:rPr>
              <w:t>0,0</w:t>
            </w:r>
            <w:r w:rsidR="00964F56" w:rsidRPr="00F07B9E">
              <w:rPr>
                <w:b/>
              </w:rPr>
              <w:t>0</w:t>
            </w:r>
          </w:p>
        </w:tc>
      </w:tr>
    </w:tbl>
    <w:p w:rsidR="002B073D" w:rsidRDefault="002B073D" w:rsidP="002B073D">
      <w:pPr>
        <w:ind w:left="-567" w:right="-567"/>
        <w:jc w:val="both"/>
        <w:rPr>
          <w:rFonts w:ascii="Cambria" w:hAnsi="Cambria"/>
          <w:lang w:val="sr-Cyrl-RS"/>
        </w:rPr>
      </w:pPr>
      <w:r w:rsidRPr="002B073D">
        <w:rPr>
          <w:rFonts w:ascii="Cambria" w:hAnsi="Cambria"/>
          <w:b/>
          <w:lang w:val="sr-Cyrl-RS"/>
        </w:rPr>
        <w:t>Земљиште</w:t>
      </w:r>
      <w:r w:rsidR="007C36A7">
        <w:rPr>
          <w:rFonts w:ascii="Cambria" w:hAnsi="Cambria"/>
          <w:b/>
          <w:lang w:val="sr-Cyrl-RS"/>
        </w:rPr>
        <w:t xml:space="preserve">: </w:t>
      </w:r>
      <w:r>
        <w:rPr>
          <w:rFonts w:ascii="Cambria" w:hAnsi="Cambria"/>
          <w:lang w:val="sr-Cyrl-RS"/>
        </w:rPr>
        <w:t xml:space="preserve">Грађевинско земљиште, зона </w:t>
      </w:r>
      <w:r>
        <w:rPr>
          <w:rFonts w:ascii="Cambria" w:hAnsi="Cambria"/>
        </w:rPr>
        <w:t>V</w:t>
      </w:r>
      <w:r w:rsidR="00A705B5">
        <w:rPr>
          <w:rFonts w:ascii="Cambria" w:hAnsi="Cambria"/>
        </w:rPr>
        <w:t>I</w:t>
      </w:r>
      <w:bookmarkStart w:id="0" w:name="_GoBack"/>
      <w:bookmarkEnd w:id="0"/>
      <w:r>
        <w:rPr>
          <w:rFonts w:ascii="Cambria" w:hAnsi="Cambria"/>
        </w:rPr>
        <w:t xml:space="preserve">, </w:t>
      </w:r>
      <w:r>
        <w:rPr>
          <w:rFonts w:ascii="Cambria" w:hAnsi="Cambria"/>
          <w:lang w:val="sr-Cyrl-RS"/>
        </w:rPr>
        <w:t xml:space="preserve">укупна површина </w:t>
      </w:r>
      <w:r w:rsidRPr="007C36A7">
        <w:rPr>
          <w:rFonts w:ascii="Cambria" w:hAnsi="Cambria"/>
          <w:b/>
          <w:lang w:val="sr-Cyrl-RS"/>
        </w:rPr>
        <w:t>4.918</w:t>
      </w:r>
      <w:r>
        <w:rPr>
          <w:rFonts w:ascii="Cambria" w:hAnsi="Cambria"/>
          <w:lang w:val="sr-Cyrl-RS"/>
        </w:rPr>
        <w:t>м</w:t>
      </w:r>
      <w:r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 од чега: земљиште под зградом и другим објектом </w:t>
      </w:r>
      <w:r w:rsidRPr="007C36A7">
        <w:rPr>
          <w:rFonts w:ascii="Cambria" w:hAnsi="Cambria"/>
          <w:b/>
          <w:lang w:val="sr-Cyrl-RS"/>
        </w:rPr>
        <w:t>296</w:t>
      </w:r>
      <w:r>
        <w:rPr>
          <w:rFonts w:ascii="Cambria" w:hAnsi="Cambria"/>
          <w:lang w:val="sr-Cyrl-RS"/>
        </w:rPr>
        <w:t>м</w:t>
      </w:r>
      <w:r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земљиште уз зграду и други објекат </w:t>
      </w:r>
      <w:r w:rsidRPr="007C36A7">
        <w:rPr>
          <w:rFonts w:ascii="Cambria" w:hAnsi="Cambria"/>
          <w:b/>
          <w:lang w:val="sr-Cyrl-RS"/>
        </w:rPr>
        <w:t>500</w:t>
      </w:r>
      <w:r>
        <w:rPr>
          <w:rFonts w:ascii="Cambria" w:hAnsi="Cambria"/>
          <w:lang w:val="sr-Cyrl-RS"/>
        </w:rPr>
        <w:t>м</w:t>
      </w:r>
      <w:r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 и њива прве класе </w:t>
      </w:r>
      <w:r w:rsidRPr="007C36A7">
        <w:rPr>
          <w:rFonts w:ascii="Cambria" w:hAnsi="Cambria"/>
          <w:b/>
          <w:lang w:val="sr-Cyrl-RS"/>
        </w:rPr>
        <w:t>4.122</w:t>
      </w:r>
      <w:r>
        <w:rPr>
          <w:rFonts w:ascii="Cambria" w:hAnsi="Cambria"/>
          <w:lang w:val="sr-Cyrl-RS"/>
        </w:rPr>
        <w:t>м</w:t>
      </w:r>
      <w:r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. </w:t>
      </w:r>
    </w:p>
    <w:p w:rsidR="002B073D" w:rsidRDefault="002B073D" w:rsidP="002B073D">
      <w:pPr>
        <w:ind w:left="-567" w:right="-567"/>
        <w:jc w:val="both"/>
        <w:rPr>
          <w:rFonts w:ascii="Cambria" w:hAnsi="Cambria"/>
          <w:lang w:val="sr-Cyrl-RS"/>
        </w:rPr>
      </w:pPr>
    </w:p>
    <w:p w:rsidR="007772D2" w:rsidRDefault="002B073D" w:rsidP="002B073D">
      <w:pPr>
        <w:ind w:left="-567" w:right="-567"/>
        <w:jc w:val="both"/>
        <w:rPr>
          <w:rFonts w:ascii="Cambria" w:hAnsi="Cambria"/>
          <w:lang w:val="sr-Cyrl-RS"/>
        </w:rPr>
      </w:pPr>
      <w:r w:rsidRPr="002B073D">
        <w:rPr>
          <w:rFonts w:ascii="Cambria" w:hAnsi="Cambria"/>
          <w:b/>
          <w:lang w:val="sr-Cyrl-RS"/>
        </w:rPr>
        <w:t>Објекти:</w:t>
      </w:r>
      <w:r>
        <w:rPr>
          <w:rFonts w:ascii="Cambria" w:hAnsi="Cambria"/>
          <w:lang w:val="sr-Cyrl-RS"/>
        </w:rPr>
        <w:t xml:space="preserve"> Стамбени објекат (пословна зграда) </w:t>
      </w:r>
      <w:r w:rsidRPr="007C36A7">
        <w:rPr>
          <w:rFonts w:ascii="Cambria" w:hAnsi="Cambria"/>
          <w:b/>
          <w:lang w:val="sr-Cyrl-RS"/>
        </w:rPr>
        <w:t>135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помоћни објекат у оквиру комплекса (магацинско – технички објекат) </w:t>
      </w:r>
      <w:r w:rsidRPr="007C36A7">
        <w:rPr>
          <w:rFonts w:ascii="Cambria" w:hAnsi="Cambria"/>
          <w:b/>
          <w:lang w:val="sr-Cyrl-RS"/>
        </w:rPr>
        <w:t>88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помоћни објекат у оквиру комплекса (објекат гараже за возила) </w:t>
      </w:r>
      <w:r w:rsidRPr="007C36A7">
        <w:rPr>
          <w:rFonts w:ascii="Cambria" w:hAnsi="Cambria"/>
          <w:b/>
          <w:lang w:val="sr-Cyrl-RS"/>
        </w:rPr>
        <w:t>78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помоћни објекат (чардак) </w:t>
      </w:r>
      <w:r w:rsidRPr="007C36A7">
        <w:rPr>
          <w:rFonts w:ascii="Cambria" w:hAnsi="Cambria"/>
          <w:b/>
          <w:lang w:val="sr-Cyrl-RS"/>
        </w:rPr>
        <w:t>23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помоћни објекат у оквиру комплекса (надстрешница за смештај робе) </w:t>
      </w:r>
      <w:r w:rsidRPr="007C36A7">
        <w:rPr>
          <w:rFonts w:ascii="Cambria" w:hAnsi="Cambria"/>
          <w:b/>
          <w:lang w:val="sr-Cyrl-RS"/>
        </w:rPr>
        <w:t>50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, хала (магацински простор) </w:t>
      </w:r>
      <w:r w:rsidRPr="007C36A7">
        <w:rPr>
          <w:rFonts w:ascii="Cambria" w:hAnsi="Cambria"/>
          <w:b/>
          <w:lang w:val="sr-Cyrl-RS"/>
        </w:rPr>
        <w:t>878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 xml:space="preserve"> </w:t>
      </w:r>
      <w:r w:rsidR="007C36A7">
        <w:rPr>
          <w:rFonts w:ascii="Cambria" w:hAnsi="Cambria"/>
          <w:lang w:val="sr-Cyrl-RS"/>
        </w:rPr>
        <w:t xml:space="preserve">и </w:t>
      </w:r>
      <w:r>
        <w:rPr>
          <w:rFonts w:ascii="Cambria" w:hAnsi="Cambria"/>
          <w:lang w:val="sr-Cyrl-RS"/>
        </w:rPr>
        <w:t xml:space="preserve">помоћни објекат у оквиру комплекса (надстрешница – складиште) </w:t>
      </w:r>
      <w:r w:rsidRPr="007C36A7">
        <w:rPr>
          <w:rFonts w:ascii="Cambria" w:hAnsi="Cambria"/>
          <w:b/>
          <w:lang w:val="sr-Cyrl-RS"/>
        </w:rPr>
        <w:t>160</w:t>
      </w:r>
      <w:r w:rsidR="007C36A7">
        <w:rPr>
          <w:rFonts w:ascii="Cambria" w:hAnsi="Cambria"/>
          <w:lang w:val="sr-Cyrl-RS"/>
        </w:rPr>
        <w:t>м</w:t>
      </w:r>
      <w:r w:rsidR="007C36A7" w:rsidRPr="00AA3A1A">
        <w:rPr>
          <w:rFonts w:ascii="Cambria" w:hAnsi="Cambria"/>
          <w:vertAlign w:val="superscript"/>
          <w:lang w:val="sr-Cyrl-RS"/>
        </w:rPr>
        <w:t>2</w:t>
      </w:r>
      <w:r>
        <w:rPr>
          <w:rFonts w:ascii="Cambria" w:hAnsi="Cambria"/>
          <w:lang w:val="sr-Cyrl-RS"/>
        </w:rPr>
        <w:t>.</w:t>
      </w:r>
    </w:p>
    <w:p w:rsidR="00AA3A1A" w:rsidRPr="00AA3A1A" w:rsidRDefault="00AA3A1A" w:rsidP="009817C9">
      <w:pPr>
        <w:ind w:left="-567" w:right="-567"/>
        <w:jc w:val="both"/>
        <w:rPr>
          <w:rFonts w:ascii="Cambria" w:hAnsi="Cambria"/>
          <w:lang w:val="sr-Cyrl-RS"/>
        </w:rPr>
      </w:pPr>
    </w:p>
    <w:p w:rsidR="00CB5988" w:rsidRDefault="00CB5988" w:rsidP="009817C9">
      <w:pPr>
        <w:ind w:left="-567" w:right="-567"/>
        <w:jc w:val="both"/>
        <w:rPr>
          <w:rFonts w:ascii="Cambria" w:hAnsi="Cambria"/>
          <w:lang w:val="sr-Cyrl-CS"/>
        </w:rPr>
      </w:pPr>
      <w:r w:rsidRPr="009817C9">
        <w:rPr>
          <w:rFonts w:ascii="Cambria" w:hAnsi="Cambria"/>
          <w:lang w:val="sr-Cyrl-CS"/>
        </w:rPr>
        <w:t>Право на учешће имају сва правна и физичка лица</w:t>
      </w:r>
      <w:r w:rsidRPr="009817C9">
        <w:rPr>
          <w:rFonts w:ascii="Cambria" w:hAnsi="Cambria"/>
          <w:lang w:val="ru-RU"/>
        </w:rPr>
        <w:t xml:space="preserve"> </w:t>
      </w:r>
      <w:r w:rsidRPr="009817C9">
        <w:rPr>
          <w:rFonts w:ascii="Cambria" w:hAnsi="Cambria"/>
          <w:lang w:val="sr-Cyrl-CS"/>
        </w:rPr>
        <w:t>која:</w:t>
      </w:r>
    </w:p>
    <w:p w:rsidR="00F97BD6" w:rsidRPr="009817C9" w:rsidRDefault="00F97BD6" w:rsidP="009817C9">
      <w:pPr>
        <w:ind w:left="-567" w:right="-567"/>
        <w:jc w:val="both"/>
        <w:rPr>
          <w:rFonts w:ascii="Cambria" w:hAnsi="Cambria"/>
          <w:lang w:val="sr-Cyrl-CS"/>
        </w:rPr>
      </w:pPr>
    </w:p>
    <w:p w:rsidR="00CB5988" w:rsidRDefault="005C498E" w:rsidP="009817C9">
      <w:pPr>
        <w:pStyle w:val="ListParagraph"/>
        <w:numPr>
          <w:ilvl w:val="0"/>
          <w:numId w:val="1"/>
        </w:numPr>
        <w:tabs>
          <w:tab w:val="clear" w:pos="720"/>
          <w:tab w:val="num" w:pos="0"/>
        </w:tabs>
        <w:ind w:left="0" w:right="-567" w:hanging="295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 xml:space="preserve">након добијања профактуре, </w:t>
      </w:r>
      <w:r w:rsidR="00CB5988" w:rsidRPr="00575045">
        <w:rPr>
          <w:rFonts w:ascii="Cambria" w:hAnsi="Cambria"/>
          <w:b/>
          <w:lang w:val="sr-Cyrl-CS"/>
        </w:rPr>
        <w:t>откуп</w:t>
      </w:r>
      <w:r>
        <w:rPr>
          <w:rFonts w:ascii="Cambria" w:hAnsi="Cambria"/>
          <w:b/>
          <w:lang w:val="sr-Cyrl-CS"/>
        </w:rPr>
        <w:t>е</w:t>
      </w:r>
      <w:r w:rsidR="00CB5988" w:rsidRPr="00575045">
        <w:rPr>
          <w:rFonts w:ascii="Cambria" w:hAnsi="Cambria"/>
          <w:b/>
          <w:lang w:val="sr-Cyrl-CS"/>
        </w:rPr>
        <w:t xml:space="preserve"> продајн</w:t>
      </w:r>
      <w:r>
        <w:rPr>
          <w:rFonts w:ascii="Cambria" w:hAnsi="Cambria"/>
          <w:b/>
          <w:lang w:val="sr-Cyrl-CS"/>
        </w:rPr>
        <w:t>у</w:t>
      </w:r>
      <w:r w:rsidR="00CB5988" w:rsidRPr="00575045">
        <w:rPr>
          <w:rFonts w:ascii="Cambria" w:hAnsi="Cambria"/>
          <w:b/>
          <w:lang w:val="sr-Cyrl-CS"/>
        </w:rPr>
        <w:t xml:space="preserve"> документациј</w:t>
      </w:r>
      <w:r>
        <w:rPr>
          <w:rFonts w:ascii="Cambria" w:hAnsi="Cambria"/>
          <w:b/>
          <w:lang w:val="sr-Cyrl-CS"/>
        </w:rPr>
        <w:t>у</w:t>
      </w:r>
      <w:r w:rsidR="00CB5988" w:rsidRPr="009817C9">
        <w:rPr>
          <w:rFonts w:ascii="Cambria" w:hAnsi="Cambria"/>
          <w:lang w:val="sr-Cyrl-CS"/>
        </w:rPr>
        <w:t xml:space="preserve"> у </w:t>
      </w:r>
      <w:r>
        <w:rPr>
          <w:rFonts w:ascii="Cambria" w:hAnsi="Cambria"/>
          <w:lang w:val="sr-Cyrl-CS"/>
        </w:rPr>
        <w:t xml:space="preserve">којој се налази детаљан опис имовине са фотографијама. Откуп износи </w:t>
      </w:r>
      <w:r w:rsidR="00E33855">
        <w:rPr>
          <w:rFonts w:ascii="Cambria" w:hAnsi="Cambria"/>
          <w:lang w:val="sr-Cyrl-CS"/>
        </w:rPr>
        <w:t>5</w:t>
      </w:r>
      <w:r w:rsidR="00F97BD6">
        <w:rPr>
          <w:rFonts w:ascii="Cambria" w:hAnsi="Cambria"/>
          <w:lang w:val="sr-Cyrl-CS"/>
        </w:rPr>
        <w:t>0</w:t>
      </w:r>
      <w:r w:rsidR="003A5C41" w:rsidRPr="00ED29CB">
        <w:rPr>
          <w:rFonts w:ascii="Cambria" w:hAnsi="Cambria"/>
          <w:lang w:val="sr-Cyrl-RS"/>
        </w:rPr>
        <w:t>0</w:t>
      </w:r>
      <w:r w:rsidR="00EC1A60" w:rsidRPr="00ED29CB">
        <w:rPr>
          <w:rFonts w:ascii="Cambria" w:hAnsi="Cambria"/>
        </w:rPr>
        <w:t xml:space="preserve">.000,00 </w:t>
      </w:r>
      <w:r w:rsidR="00CB5988" w:rsidRPr="00ED29CB">
        <w:rPr>
          <w:rFonts w:ascii="Cambria" w:hAnsi="Cambria"/>
          <w:lang w:val="sr-Cyrl-CS"/>
        </w:rPr>
        <w:t>динара</w:t>
      </w:r>
      <w:r w:rsidR="00053DC3" w:rsidRPr="00ED29CB">
        <w:rPr>
          <w:rFonts w:ascii="Cambria" w:hAnsi="Cambria"/>
          <w:lang w:val="sr-Cyrl-CS"/>
        </w:rPr>
        <w:t xml:space="preserve"> </w:t>
      </w:r>
      <w:r w:rsidR="003A5C41" w:rsidRPr="00ED29CB">
        <w:rPr>
          <w:rFonts w:ascii="Cambria" w:hAnsi="Cambria"/>
          <w:lang w:val="sr-Cyrl-CS"/>
        </w:rPr>
        <w:t>+ пдв</w:t>
      </w:r>
      <w:r w:rsidR="00B765CF" w:rsidRPr="009817C9">
        <w:rPr>
          <w:rFonts w:ascii="Cambria" w:hAnsi="Cambria"/>
          <w:lang w:val="sr-Cyrl-CS"/>
        </w:rPr>
        <w:t>.</w:t>
      </w:r>
      <w:r w:rsidR="00A94206" w:rsidRPr="009817C9">
        <w:rPr>
          <w:rFonts w:ascii="Cambria" w:hAnsi="Cambria"/>
          <w:lang w:val="sr-Cyrl-CS"/>
        </w:rPr>
        <w:t xml:space="preserve"> </w:t>
      </w:r>
      <w:r w:rsidR="00ED29CB">
        <w:rPr>
          <w:rFonts w:ascii="Cambria" w:hAnsi="Cambria"/>
          <w:lang w:val="sr-Cyrl-CS"/>
        </w:rPr>
        <w:t xml:space="preserve"> </w:t>
      </w:r>
      <w:r w:rsidR="009E6D66">
        <w:rPr>
          <w:rFonts w:ascii="Cambria" w:hAnsi="Cambria"/>
          <w:lang w:val="sr-Cyrl-CS"/>
        </w:rPr>
        <w:t>За</w:t>
      </w:r>
      <w:r w:rsidR="00CD5FF1">
        <w:rPr>
          <w:rFonts w:ascii="Cambria" w:hAnsi="Cambria"/>
          <w:lang w:val="sr-Cyrl-CS"/>
        </w:rPr>
        <w:t xml:space="preserve">хтев за профактуру и контакт податке послати стечајном управнику на и-мејл </w:t>
      </w:r>
      <w:r w:rsidR="00CD5FF1" w:rsidRPr="00053096">
        <w:rPr>
          <w:rFonts w:ascii="Cambria" w:hAnsi="Cambria"/>
          <w:b/>
          <w:lang w:val="sr-Cyrl-CS"/>
        </w:rPr>
        <w:t>upravnik.grlica@gmail.com</w:t>
      </w:r>
      <w:r w:rsidR="00CD5FF1">
        <w:rPr>
          <w:rFonts w:ascii="Cambria" w:hAnsi="Cambria"/>
          <w:b/>
          <w:lang w:val="sr-Cyrl-CS"/>
        </w:rPr>
        <w:t xml:space="preserve"> </w:t>
      </w:r>
      <w:r w:rsidR="00CD5FF1" w:rsidRPr="00CD5FF1">
        <w:rPr>
          <w:rFonts w:ascii="Cambria" w:hAnsi="Cambria"/>
          <w:lang w:val="sr-Cyrl-CS"/>
        </w:rPr>
        <w:t xml:space="preserve">а </w:t>
      </w:r>
      <w:r w:rsidR="00CD5FF1">
        <w:rPr>
          <w:rFonts w:ascii="Cambria" w:hAnsi="Cambria"/>
          <w:lang w:val="sr-Cyrl-CS"/>
        </w:rPr>
        <w:t xml:space="preserve">након откупа, </w:t>
      </w:r>
      <w:r w:rsidR="00CD5FF1" w:rsidRPr="00CD5FF1">
        <w:rPr>
          <w:rFonts w:ascii="Cambria" w:hAnsi="Cambria"/>
          <w:lang w:val="sr-Cyrl-CS"/>
        </w:rPr>
        <w:t>продајна документација се</w:t>
      </w:r>
      <w:r w:rsidR="00CD5FF1">
        <w:rPr>
          <w:rFonts w:ascii="Cambria" w:hAnsi="Cambria"/>
          <w:b/>
          <w:lang w:val="sr-Cyrl-CS"/>
        </w:rPr>
        <w:t xml:space="preserve"> </w:t>
      </w:r>
      <w:r w:rsidR="00CD5FF1">
        <w:rPr>
          <w:rFonts w:ascii="Cambria" w:hAnsi="Cambria"/>
          <w:lang w:val="sr-Cyrl-CS"/>
        </w:rPr>
        <w:t>доставља</w:t>
      </w:r>
      <w:r w:rsidR="003A5C41">
        <w:rPr>
          <w:rFonts w:ascii="Cambria" w:hAnsi="Cambria"/>
          <w:lang w:val="sr-Cyrl-CS"/>
        </w:rPr>
        <w:t xml:space="preserve"> </w:t>
      </w:r>
      <w:r w:rsidR="00CD5FF1">
        <w:rPr>
          <w:rFonts w:ascii="Cambria" w:hAnsi="Cambria"/>
          <w:lang w:val="sr-Cyrl-CS"/>
        </w:rPr>
        <w:t>уплатиоцу на и-мејл</w:t>
      </w:r>
      <w:r>
        <w:rPr>
          <w:rFonts w:ascii="Cambria" w:hAnsi="Cambria"/>
          <w:lang w:val="sr-Cyrl-CS"/>
        </w:rPr>
        <w:t xml:space="preserve"> са којег је упућен захтев за профактур</w:t>
      </w:r>
      <w:r w:rsidR="00B668A7">
        <w:rPr>
          <w:rFonts w:ascii="Cambria" w:hAnsi="Cambria"/>
          <w:lang w:val="sr-Cyrl-RS"/>
        </w:rPr>
        <w:t>у</w:t>
      </w:r>
      <w:r w:rsidR="00CD5FF1">
        <w:rPr>
          <w:rFonts w:ascii="Cambria" w:hAnsi="Cambria"/>
          <w:lang w:val="sr-Cyrl-CS"/>
        </w:rPr>
        <w:t>.</w:t>
      </w:r>
    </w:p>
    <w:p w:rsidR="004649DA" w:rsidRPr="009817C9" w:rsidRDefault="004649DA" w:rsidP="004649DA">
      <w:pPr>
        <w:pStyle w:val="ListParagraph"/>
        <w:ind w:left="0" w:right="-567"/>
        <w:jc w:val="both"/>
        <w:rPr>
          <w:rFonts w:ascii="Cambria" w:hAnsi="Cambria"/>
          <w:lang w:val="sr-Cyrl-CS"/>
        </w:rPr>
      </w:pPr>
    </w:p>
    <w:p w:rsidR="0064461D" w:rsidRPr="0064461D" w:rsidRDefault="00CB5988" w:rsidP="0064461D">
      <w:pPr>
        <w:pStyle w:val="ListParagraph"/>
        <w:numPr>
          <w:ilvl w:val="0"/>
          <w:numId w:val="1"/>
        </w:numPr>
        <w:tabs>
          <w:tab w:val="clear" w:pos="720"/>
          <w:tab w:val="num" w:pos="0"/>
          <w:tab w:val="num" w:pos="284"/>
        </w:tabs>
        <w:ind w:left="0" w:right="-567" w:hanging="284"/>
        <w:jc w:val="both"/>
        <w:rPr>
          <w:rFonts w:ascii="Cambria" w:hAnsi="Cambria"/>
        </w:rPr>
      </w:pPr>
      <w:r w:rsidRPr="004649DA">
        <w:rPr>
          <w:rFonts w:ascii="Cambria" w:hAnsi="Cambria"/>
          <w:lang w:val="sr-Cyrl-CS"/>
        </w:rPr>
        <w:t xml:space="preserve">уплате </w:t>
      </w:r>
      <w:r w:rsidRPr="004649DA">
        <w:rPr>
          <w:rFonts w:ascii="Cambria" w:hAnsi="Cambria"/>
          <w:b/>
          <w:lang w:val="sr-Cyrl-CS"/>
        </w:rPr>
        <w:t>депозит</w:t>
      </w:r>
      <w:r w:rsidRPr="004649DA">
        <w:rPr>
          <w:rFonts w:ascii="Cambria" w:hAnsi="Cambria"/>
          <w:lang w:val="sr-Cyrl-CS"/>
        </w:rPr>
        <w:t xml:space="preserve"> </w:t>
      </w:r>
      <w:r w:rsidR="006E79CF" w:rsidRPr="004649DA">
        <w:rPr>
          <w:rFonts w:ascii="Cambria" w:hAnsi="Cambria"/>
          <w:lang w:val="sr-Cyrl-CS"/>
        </w:rPr>
        <w:t>(</w:t>
      </w:r>
      <w:r w:rsidR="00575045" w:rsidRPr="004649DA">
        <w:rPr>
          <w:rFonts w:ascii="Cambria" w:hAnsi="Cambria"/>
          <w:lang w:val="sr-Cyrl-CS"/>
        </w:rPr>
        <w:t xml:space="preserve">износ </w:t>
      </w:r>
      <w:r w:rsidR="00130918">
        <w:rPr>
          <w:rFonts w:ascii="Cambria" w:hAnsi="Cambria"/>
          <w:lang w:val="sr-Cyrl-CS"/>
        </w:rPr>
        <w:t xml:space="preserve">видети </w:t>
      </w:r>
      <w:r w:rsidR="00836856" w:rsidRPr="004649DA">
        <w:rPr>
          <w:rFonts w:ascii="Cambria" w:hAnsi="Cambria"/>
          <w:lang w:val="sr-Cyrl-CS"/>
        </w:rPr>
        <w:t xml:space="preserve">у </w:t>
      </w:r>
      <w:r w:rsidR="00ED29CB" w:rsidRPr="004649DA">
        <w:rPr>
          <w:rFonts w:ascii="Cambria" w:hAnsi="Cambria"/>
          <w:lang w:val="sr-Cyrl-CS"/>
        </w:rPr>
        <w:t>табел</w:t>
      </w:r>
      <w:r w:rsidR="00836856" w:rsidRPr="004649DA">
        <w:rPr>
          <w:rFonts w:ascii="Cambria" w:hAnsi="Cambria"/>
          <w:lang w:val="sr-Cyrl-CS"/>
        </w:rPr>
        <w:t>и</w:t>
      </w:r>
      <w:r w:rsidR="006E79CF" w:rsidRPr="004649DA">
        <w:rPr>
          <w:rFonts w:ascii="Cambria" w:hAnsi="Cambria"/>
          <w:lang w:val="sr-Cyrl-CS"/>
        </w:rPr>
        <w:t>)</w:t>
      </w:r>
      <w:r w:rsidR="00ED29CB" w:rsidRPr="004649DA">
        <w:rPr>
          <w:rFonts w:ascii="Cambria" w:hAnsi="Cambria"/>
          <w:lang w:val="sr-Cyrl-CS"/>
        </w:rPr>
        <w:t xml:space="preserve"> </w:t>
      </w:r>
      <w:r w:rsidRPr="004649DA">
        <w:rPr>
          <w:rFonts w:ascii="Cambria" w:hAnsi="Cambria"/>
          <w:lang w:val="sr-Cyrl-CS"/>
        </w:rPr>
        <w:t>на теку</w:t>
      </w:r>
      <w:r w:rsidR="00A03A85" w:rsidRPr="004649DA">
        <w:rPr>
          <w:rFonts w:ascii="Cambria" w:hAnsi="Cambria"/>
          <w:lang w:val="sr-Cyrl-CS"/>
        </w:rPr>
        <w:t>ћи рачун стечајног дужника број</w:t>
      </w:r>
      <w:r w:rsidRPr="004649DA">
        <w:rPr>
          <w:rFonts w:ascii="Cambria" w:hAnsi="Cambria"/>
          <w:lang w:val="sr-Cyrl-CS"/>
        </w:rPr>
        <w:t xml:space="preserve"> </w:t>
      </w:r>
      <w:r w:rsidR="00130918">
        <w:rPr>
          <w:rFonts w:ascii="Cambria" w:hAnsi="Cambria"/>
          <w:lang w:val="sr-Cyrl-CS"/>
        </w:rPr>
        <w:t xml:space="preserve">     </w:t>
      </w:r>
      <w:r w:rsidR="00ED29CB" w:rsidRPr="004649DA">
        <w:rPr>
          <w:rFonts w:ascii="Cambria" w:hAnsi="Cambria" w:cs="Tahoma"/>
          <w:b/>
          <w:bCs/>
          <w:color w:val="333333"/>
        </w:rPr>
        <w:t>200-3097510101891-43</w:t>
      </w:r>
      <w:r w:rsidRPr="004649DA">
        <w:rPr>
          <w:rFonts w:ascii="Cambria" w:hAnsi="Cambria"/>
          <w:lang w:val="sr-Cyrl-CS"/>
        </w:rPr>
        <w:t xml:space="preserve"> или положе неопозиву првокласну банкарску гаранцију </w:t>
      </w:r>
      <w:r w:rsidR="00A209E0" w:rsidRPr="004649DA">
        <w:rPr>
          <w:rFonts w:ascii="Cambria" w:hAnsi="Cambria"/>
          <w:lang w:val="sr-Cyrl-RS"/>
        </w:rPr>
        <w:t>са роком важности 60 дана</w:t>
      </w:r>
      <w:r w:rsidR="00A209E0" w:rsidRPr="004649DA">
        <w:rPr>
          <w:rFonts w:ascii="Cambria" w:hAnsi="Cambria"/>
          <w:lang w:val="sr-Cyrl-CS"/>
        </w:rPr>
        <w:t xml:space="preserve">, </w:t>
      </w:r>
      <w:r w:rsidRPr="004649DA">
        <w:rPr>
          <w:rFonts w:ascii="Cambria" w:hAnsi="Cambria"/>
          <w:lang w:val="sr-Cyrl-CS"/>
        </w:rPr>
        <w:t>наплативу на први позив</w:t>
      </w:r>
      <w:r w:rsidR="006A1823" w:rsidRPr="004649DA">
        <w:rPr>
          <w:rFonts w:ascii="Cambria" w:hAnsi="Cambria"/>
          <w:lang w:val="sr-Cyrl-CS"/>
        </w:rPr>
        <w:t>.</w:t>
      </w:r>
      <w:r w:rsidR="00454935" w:rsidRPr="004649DA">
        <w:rPr>
          <w:rFonts w:ascii="Cambria" w:hAnsi="Cambria"/>
          <w:lang w:val="sr-Cyrl-CS"/>
        </w:rPr>
        <w:t xml:space="preserve"> </w:t>
      </w:r>
      <w:r w:rsidR="00A5743A" w:rsidRPr="004649DA">
        <w:rPr>
          <w:rFonts w:ascii="Cambria" w:hAnsi="Cambria"/>
          <w:lang w:val="sr-Cyrl-CS"/>
        </w:rPr>
        <w:t xml:space="preserve">Најкасније </w:t>
      </w:r>
      <w:r w:rsidR="00F97BD6">
        <w:rPr>
          <w:rFonts w:ascii="Cambria" w:hAnsi="Cambria"/>
          <w:b/>
          <w:lang w:val="sr-Cyrl-RS"/>
        </w:rPr>
        <w:t>13</w:t>
      </w:r>
      <w:r w:rsidR="00A5743A" w:rsidRPr="004649DA">
        <w:rPr>
          <w:rFonts w:ascii="Cambria" w:hAnsi="Cambria"/>
          <w:b/>
          <w:lang w:val="sr-Cyrl-CS"/>
        </w:rPr>
        <w:t>.</w:t>
      </w:r>
      <w:r w:rsidR="00F97BD6">
        <w:rPr>
          <w:rFonts w:ascii="Cambria" w:hAnsi="Cambria"/>
          <w:b/>
          <w:lang w:val="sr-Cyrl-CS"/>
        </w:rPr>
        <w:t>05</w:t>
      </w:r>
      <w:r w:rsidR="00A5743A" w:rsidRPr="004649DA">
        <w:rPr>
          <w:rFonts w:ascii="Cambria" w:hAnsi="Cambria"/>
          <w:b/>
          <w:lang w:val="sr-Cyrl-CS"/>
        </w:rPr>
        <w:t>.202</w:t>
      </w:r>
      <w:r w:rsidR="00F97BD6">
        <w:rPr>
          <w:rFonts w:ascii="Cambria" w:hAnsi="Cambria"/>
          <w:b/>
          <w:lang w:val="sr-Cyrl-CS"/>
        </w:rPr>
        <w:t>2</w:t>
      </w:r>
      <w:r w:rsidR="00A5743A" w:rsidRPr="004649DA">
        <w:rPr>
          <w:rFonts w:ascii="Cambria" w:hAnsi="Cambria"/>
          <w:b/>
          <w:lang w:val="sr-Cyrl-CS"/>
        </w:rPr>
        <w:t xml:space="preserve">. </w:t>
      </w:r>
      <w:r w:rsidR="00A5743A" w:rsidRPr="004649DA">
        <w:rPr>
          <w:rFonts w:ascii="Cambria" w:hAnsi="Cambria"/>
          <w:lang w:val="sr-Cyrl-CS"/>
        </w:rPr>
        <w:t xml:space="preserve">до 15:00 часова </w:t>
      </w:r>
      <w:r w:rsidR="00836856" w:rsidRPr="004649DA">
        <w:rPr>
          <w:rFonts w:ascii="Cambria" w:hAnsi="Cambria"/>
          <w:lang w:val="sr-Cyrl-CS"/>
        </w:rPr>
        <w:t xml:space="preserve">стечајном управнику </w:t>
      </w:r>
      <w:r w:rsidR="00B668A7" w:rsidRPr="004649DA">
        <w:rPr>
          <w:rFonts w:ascii="Cambria" w:hAnsi="Cambria"/>
          <w:lang w:val="sr-Cyrl-CS"/>
        </w:rPr>
        <w:t xml:space="preserve">лично </w:t>
      </w:r>
      <w:r w:rsidR="00B668A7">
        <w:rPr>
          <w:rFonts w:ascii="Cambria" w:hAnsi="Cambria"/>
          <w:lang w:val="sr-Cyrl-CS"/>
        </w:rPr>
        <w:t xml:space="preserve">предаје </w:t>
      </w:r>
      <w:r w:rsidR="00836856" w:rsidRPr="004649DA">
        <w:rPr>
          <w:rFonts w:ascii="Cambria" w:hAnsi="Cambria"/>
          <w:lang w:val="sr-Cyrl-CS"/>
        </w:rPr>
        <w:t xml:space="preserve">се </w:t>
      </w:r>
      <w:r w:rsidR="00A5743A" w:rsidRPr="004649DA">
        <w:rPr>
          <w:rFonts w:ascii="Cambria" w:hAnsi="Cambria"/>
          <w:lang w:val="sr-Cyrl-CS"/>
        </w:rPr>
        <w:t>б</w:t>
      </w:r>
      <w:r w:rsidR="00414E3B" w:rsidRPr="004649DA">
        <w:rPr>
          <w:rFonts w:ascii="Cambria" w:hAnsi="Cambria"/>
          <w:lang w:val="sr-Cyrl-CS"/>
        </w:rPr>
        <w:t>анкарск</w:t>
      </w:r>
      <w:r w:rsidR="00A5743A" w:rsidRPr="004649DA">
        <w:rPr>
          <w:rFonts w:ascii="Cambria" w:hAnsi="Cambria"/>
          <w:lang w:val="sr-Cyrl-CS"/>
        </w:rPr>
        <w:t>а</w:t>
      </w:r>
      <w:r w:rsidR="00414E3B" w:rsidRPr="004649DA">
        <w:rPr>
          <w:rFonts w:ascii="Cambria" w:hAnsi="Cambria"/>
          <w:lang w:val="sr-Cyrl-CS"/>
        </w:rPr>
        <w:t xml:space="preserve"> гаранциј</w:t>
      </w:r>
      <w:r w:rsidR="00A5743A" w:rsidRPr="004649DA">
        <w:rPr>
          <w:rFonts w:ascii="Cambria" w:hAnsi="Cambria"/>
          <w:lang w:val="sr-Cyrl-CS"/>
        </w:rPr>
        <w:t>а</w:t>
      </w:r>
      <w:r w:rsidR="004649DA" w:rsidRPr="004649DA">
        <w:rPr>
          <w:rFonts w:ascii="Cambria" w:hAnsi="Cambria"/>
          <w:lang w:val="sr-Cyrl-CS"/>
        </w:rPr>
        <w:t>.</w:t>
      </w:r>
      <w:r w:rsidR="00A5743A" w:rsidRPr="004649DA">
        <w:rPr>
          <w:rFonts w:ascii="Cambria" w:hAnsi="Cambria"/>
          <w:lang w:val="sr-Cyrl-CS"/>
        </w:rPr>
        <w:t xml:space="preserve"> </w:t>
      </w:r>
      <w:r w:rsidR="006A1823" w:rsidRPr="004649DA">
        <w:rPr>
          <w:rFonts w:ascii="Cambria" w:hAnsi="Cambria"/>
          <w:lang w:val="sr-Cyrl-CS"/>
        </w:rPr>
        <w:t>У случају</w:t>
      </w:r>
      <w:r w:rsidR="00E350C0" w:rsidRPr="004649DA">
        <w:rPr>
          <w:rFonts w:ascii="Cambria" w:hAnsi="Cambria"/>
          <w:lang w:val="sr-Cyrl-CS"/>
        </w:rPr>
        <w:t xml:space="preserve"> да на јавном надметању победи к</w:t>
      </w:r>
      <w:r w:rsidR="006A1823" w:rsidRPr="004649DA">
        <w:rPr>
          <w:rFonts w:ascii="Cambria" w:hAnsi="Cambria"/>
          <w:lang w:val="sr-Cyrl-CS"/>
        </w:rPr>
        <w:t>упац који је депозит обезбедио банкарском гаранцијом, исти мора измирити износ депозита у року од 48 сати од дана јавног надметања, а пре по</w:t>
      </w:r>
      <w:r w:rsidR="00130918">
        <w:rPr>
          <w:rFonts w:ascii="Cambria" w:hAnsi="Cambria"/>
          <w:lang w:val="sr-Cyrl-CS"/>
        </w:rPr>
        <w:t>тписивања купопродајног уговора,</w:t>
      </w:r>
      <w:r w:rsidR="006A1823" w:rsidRPr="004649DA">
        <w:rPr>
          <w:rFonts w:ascii="Cambria" w:hAnsi="Cambria"/>
          <w:lang w:val="sr-Cyrl-CS"/>
        </w:rPr>
        <w:t xml:space="preserve"> након ч</w:t>
      </w:r>
      <w:r w:rsidR="004649DA" w:rsidRPr="004649DA">
        <w:rPr>
          <w:rFonts w:ascii="Cambria" w:hAnsi="Cambria"/>
          <w:lang w:val="sr-Cyrl-CS"/>
        </w:rPr>
        <w:t xml:space="preserve">ега ће му </w:t>
      </w:r>
      <w:r w:rsidR="004649DA">
        <w:rPr>
          <w:rFonts w:ascii="Cambria" w:hAnsi="Cambria"/>
          <w:lang w:val="sr-Cyrl-CS"/>
        </w:rPr>
        <w:t xml:space="preserve">гаранција </w:t>
      </w:r>
      <w:r w:rsidR="004649DA" w:rsidRPr="004649DA">
        <w:rPr>
          <w:rFonts w:ascii="Cambria" w:hAnsi="Cambria"/>
          <w:lang w:val="sr-Cyrl-CS"/>
        </w:rPr>
        <w:t>бити враћена.</w:t>
      </w:r>
      <w:r w:rsidR="0064461D">
        <w:rPr>
          <w:rFonts w:ascii="Cambria" w:hAnsi="Cambria"/>
          <w:lang w:val="sr-Cyrl-CS"/>
        </w:rPr>
        <w:t xml:space="preserve"> </w:t>
      </w:r>
    </w:p>
    <w:p w:rsidR="0064461D" w:rsidRPr="0064461D" w:rsidRDefault="0064461D" w:rsidP="0064461D">
      <w:pPr>
        <w:pStyle w:val="ListParagraph"/>
        <w:rPr>
          <w:rFonts w:ascii="Cambria" w:hAnsi="Cambria"/>
          <w:lang w:val="sr-Cyrl-CS"/>
        </w:rPr>
      </w:pPr>
    </w:p>
    <w:p w:rsidR="004649DA" w:rsidRPr="0064461D" w:rsidRDefault="002A7EAA" w:rsidP="0064461D">
      <w:pPr>
        <w:pStyle w:val="ListParagraph"/>
        <w:numPr>
          <w:ilvl w:val="0"/>
          <w:numId w:val="1"/>
        </w:numPr>
        <w:tabs>
          <w:tab w:val="clear" w:pos="720"/>
          <w:tab w:val="num" w:pos="0"/>
          <w:tab w:val="num" w:pos="284"/>
        </w:tabs>
        <w:ind w:left="0" w:right="-567" w:hanging="284"/>
        <w:jc w:val="both"/>
        <w:rPr>
          <w:rFonts w:ascii="Cambria" w:hAnsi="Cambria"/>
        </w:rPr>
      </w:pPr>
      <w:r w:rsidRPr="0064461D">
        <w:rPr>
          <w:rFonts w:ascii="Cambria" w:hAnsi="Cambria"/>
          <w:lang w:val="sr-Cyrl-CS"/>
        </w:rPr>
        <w:t xml:space="preserve">попуне и </w:t>
      </w:r>
      <w:r w:rsidR="00CB5988" w:rsidRPr="0064461D">
        <w:rPr>
          <w:rFonts w:ascii="Cambria" w:hAnsi="Cambria"/>
          <w:lang w:val="sr-Cyrl-CS"/>
        </w:rPr>
        <w:t>потпишу</w:t>
      </w:r>
      <w:r w:rsidR="00CB5988" w:rsidRPr="0064461D">
        <w:rPr>
          <w:rFonts w:ascii="Cambria" w:hAnsi="Cambria"/>
          <w:b/>
          <w:lang w:val="sr-Cyrl-CS"/>
        </w:rPr>
        <w:t xml:space="preserve"> изјаву о губ</w:t>
      </w:r>
      <w:r w:rsidRPr="0064461D">
        <w:rPr>
          <w:rFonts w:ascii="Cambria" w:hAnsi="Cambria"/>
          <w:b/>
          <w:lang w:val="sr-Cyrl-CS"/>
        </w:rPr>
        <w:t>итку права на враћање депозита</w:t>
      </w:r>
      <w:r w:rsidRPr="0064461D">
        <w:rPr>
          <w:rFonts w:ascii="Cambria" w:hAnsi="Cambria"/>
          <w:lang w:val="sr-Cyrl-CS"/>
        </w:rPr>
        <w:t xml:space="preserve"> (</w:t>
      </w:r>
      <w:r w:rsidR="00130918">
        <w:rPr>
          <w:rFonts w:ascii="Cambria" w:hAnsi="Cambria"/>
          <w:lang w:val="sr-Cyrl-CS"/>
        </w:rPr>
        <w:t xml:space="preserve">изјава </w:t>
      </w:r>
      <w:r w:rsidR="009E6D66" w:rsidRPr="0064461D">
        <w:rPr>
          <w:rFonts w:ascii="Cambria" w:hAnsi="Cambria"/>
          <w:lang w:val="sr-Cyrl-CS"/>
        </w:rPr>
        <w:t>дефинише услове када се депозит не враћа</w:t>
      </w:r>
      <w:r w:rsidR="00575045" w:rsidRPr="0064461D">
        <w:rPr>
          <w:rFonts w:ascii="Cambria" w:hAnsi="Cambria"/>
          <w:lang w:val="sr-Cyrl-CS"/>
        </w:rPr>
        <w:t xml:space="preserve"> уплатиоцу</w:t>
      </w:r>
      <w:r w:rsidR="0064461D">
        <w:rPr>
          <w:rFonts w:ascii="Cambria" w:hAnsi="Cambria"/>
          <w:lang w:val="sr-Cyrl-CS"/>
        </w:rPr>
        <w:t xml:space="preserve">) </w:t>
      </w:r>
      <w:r w:rsidRPr="0064461D">
        <w:rPr>
          <w:rFonts w:ascii="Cambria" w:hAnsi="Cambria"/>
          <w:lang w:val="sr-Cyrl-CS"/>
        </w:rPr>
        <w:t xml:space="preserve">и </w:t>
      </w:r>
      <w:r w:rsidRPr="0064461D">
        <w:rPr>
          <w:rFonts w:ascii="Cambria" w:hAnsi="Cambria"/>
          <w:b/>
          <w:lang w:val="sr-Cyrl-CS"/>
        </w:rPr>
        <w:t>пријаву за учешће</w:t>
      </w:r>
      <w:r w:rsidRPr="0064461D">
        <w:rPr>
          <w:rFonts w:ascii="Cambria" w:hAnsi="Cambria"/>
          <w:lang w:val="sr-Cyrl-CS"/>
        </w:rPr>
        <w:t xml:space="preserve"> на јавном надметању</w:t>
      </w:r>
      <w:r w:rsidR="00CB5988" w:rsidRPr="0064461D">
        <w:rPr>
          <w:rFonts w:ascii="Cambria" w:hAnsi="Cambria"/>
          <w:lang w:val="sr-Cyrl-CS"/>
        </w:rPr>
        <w:t>.</w:t>
      </w:r>
      <w:r w:rsidR="0064461D" w:rsidRPr="0064461D">
        <w:rPr>
          <w:rFonts w:ascii="Cambria" w:hAnsi="Cambria"/>
          <w:lang w:val="sr-Cyrl-CS"/>
        </w:rPr>
        <w:t xml:space="preserve"> Најкасније </w:t>
      </w:r>
      <w:r w:rsidR="00F97BD6">
        <w:rPr>
          <w:rFonts w:ascii="Cambria" w:hAnsi="Cambria"/>
          <w:b/>
          <w:lang w:val="sr-Cyrl-RS"/>
        </w:rPr>
        <w:t>13</w:t>
      </w:r>
      <w:r w:rsidR="00F97BD6" w:rsidRPr="004649DA">
        <w:rPr>
          <w:rFonts w:ascii="Cambria" w:hAnsi="Cambria"/>
          <w:b/>
          <w:lang w:val="sr-Cyrl-CS"/>
        </w:rPr>
        <w:t>.</w:t>
      </w:r>
      <w:r w:rsidR="00F97BD6">
        <w:rPr>
          <w:rFonts w:ascii="Cambria" w:hAnsi="Cambria"/>
          <w:b/>
          <w:lang w:val="sr-Cyrl-CS"/>
        </w:rPr>
        <w:t>05</w:t>
      </w:r>
      <w:r w:rsidR="00F97BD6" w:rsidRPr="004649DA">
        <w:rPr>
          <w:rFonts w:ascii="Cambria" w:hAnsi="Cambria"/>
          <w:b/>
          <w:lang w:val="sr-Cyrl-CS"/>
        </w:rPr>
        <w:t>.202</w:t>
      </w:r>
      <w:r w:rsidR="00F97BD6">
        <w:rPr>
          <w:rFonts w:ascii="Cambria" w:hAnsi="Cambria"/>
          <w:b/>
          <w:lang w:val="sr-Cyrl-CS"/>
        </w:rPr>
        <w:t>2</w:t>
      </w:r>
      <w:r w:rsidR="0064461D" w:rsidRPr="0064461D">
        <w:rPr>
          <w:rFonts w:ascii="Cambria" w:hAnsi="Cambria"/>
          <w:b/>
          <w:lang w:val="sr-Cyrl-CS"/>
        </w:rPr>
        <w:t xml:space="preserve">. </w:t>
      </w:r>
      <w:r w:rsidR="0064461D" w:rsidRPr="0064461D">
        <w:rPr>
          <w:rFonts w:ascii="Cambria" w:hAnsi="Cambria"/>
          <w:lang w:val="sr-Cyrl-CS"/>
        </w:rPr>
        <w:t>до 15:00 часова,</w:t>
      </w:r>
      <w:r w:rsidR="004649DA" w:rsidRPr="0064461D">
        <w:rPr>
          <w:rFonts w:ascii="Cambria" w:hAnsi="Cambria"/>
          <w:lang w:val="sr-Cyrl-CS"/>
        </w:rPr>
        <w:t xml:space="preserve"> на и-мејл</w:t>
      </w:r>
      <w:r w:rsidR="004649DA" w:rsidRPr="0064461D">
        <w:rPr>
          <w:rFonts w:ascii="Cambria" w:hAnsi="Cambria"/>
          <w:b/>
          <w:lang w:val="sr-Cyrl-CS"/>
        </w:rPr>
        <w:t xml:space="preserve"> upravnik.grlica@gmail.com</w:t>
      </w:r>
      <w:r w:rsidR="0064461D" w:rsidRPr="0064461D">
        <w:rPr>
          <w:rFonts w:ascii="Cambria" w:hAnsi="Cambria"/>
          <w:lang w:val="sr-Cyrl-CS"/>
        </w:rPr>
        <w:t xml:space="preserve"> стечајном управнику доставља се скенирана </w:t>
      </w:r>
      <w:r w:rsidR="004649DA" w:rsidRPr="0064461D">
        <w:rPr>
          <w:rFonts w:ascii="Cambria" w:hAnsi="Cambria"/>
          <w:lang w:val="sr-Cyrl-CS"/>
        </w:rPr>
        <w:t>банкарска гаранција</w:t>
      </w:r>
      <w:r w:rsidR="0064461D" w:rsidRPr="0064461D">
        <w:rPr>
          <w:rFonts w:ascii="Cambria" w:hAnsi="Cambria"/>
          <w:lang w:val="sr-Cyrl-CS"/>
        </w:rPr>
        <w:t xml:space="preserve"> </w:t>
      </w:r>
      <w:r w:rsidR="007F75C0">
        <w:rPr>
          <w:rFonts w:ascii="Cambria" w:hAnsi="Cambria"/>
          <w:lang w:val="sr-Cyrl-CS"/>
        </w:rPr>
        <w:t xml:space="preserve">или </w:t>
      </w:r>
      <w:r w:rsidR="004649DA" w:rsidRPr="0064461D">
        <w:rPr>
          <w:rFonts w:ascii="Cambria" w:hAnsi="Cambria"/>
          <w:lang w:val="sr-Cyrl-CS"/>
        </w:rPr>
        <w:t xml:space="preserve">потврда о уплати депозита, попуњени </w:t>
      </w:r>
      <w:r w:rsidR="003364B3">
        <w:rPr>
          <w:rFonts w:ascii="Cambria" w:hAnsi="Cambria"/>
          <w:lang w:val="sr-Cyrl-CS"/>
        </w:rPr>
        <w:t xml:space="preserve">и потписани </w:t>
      </w:r>
      <w:r w:rsidR="004649DA" w:rsidRPr="0064461D">
        <w:rPr>
          <w:rFonts w:ascii="Cambria" w:hAnsi="Cambria"/>
          <w:lang w:val="sr-Cyrl-CS"/>
        </w:rPr>
        <w:t xml:space="preserve">обрасци пријаве за учешће на јавном надметању и изјаве о губитку права на враћање депозита као и извод из регистра АПР-а и ОП образац (за правна лица) </w:t>
      </w:r>
      <w:r w:rsidR="007F75C0">
        <w:rPr>
          <w:rFonts w:ascii="Cambria" w:hAnsi="Cambria"/>
          <w:lang w:val="sr-Cyrl-CS"/>
        </w:rPr>
        <w:t xml:space="preserve">и </w:t>
      </w:r>
      <w:r w:rsidR="004649DA" w:rsidRPr="0064461D">
        <w:rPr>
          <w:rFonts w:ascii="Cambria" w:hAnsi="Cambria"/>
          <w:lang w:val="sr-Cyrl-CS"/>
        </w:rPr>
        <w:t>фотокопиј</w:t>
      </w:r>
      <w:r w:rsidR="007F75C0">
        <w:rPr>
          <w:rFonts w:ascii="Cambria" w:hAnsi="Cambria"/>
          <w:lang w:val="sr-Cyrl-CS"/>
        </w:rPr>
        <w:t>е</w:t>
      </w:r>
      <w:r w:rsidR="004649DA" w:rsidRPr="0064461D">
        <w:rPr>
          <w:rFonts w:ascii="Cambria" w:hAnsi="Cambria"/>
          <w:lang w:val="sr-Cyrl-CS"/>
        </w:rPr>
        <w:t xml:space="preserve"> личн</w:t>
      </w:r>
      <w:r w:rsidR="007F75C0">
        <w:rPr>
          <w:rFonts w:ascii="Cambria" w:hAnsi="Cambria"/>
          <w:lang w:val="sr-Cyrl-CS"/>
        </w:rPr>
        <w:t>их</w:t>
      </w:r>
      <w:r w:rsidR="004649DA" w:rsidRPr="0064461D">
        <w:rPr>
          <w:rFonts w:ascii="Cambria" w:hAnsi="Cambria"/>
          <w:lang w:val="sr-Cyrl-CS"/>
        </w:rPr>
        <w:t xml:space="preserve"> карт</w:t>
      </w:r>
      <w:r w:rsidR="007F75C0">
        <w:rPr>
          <w:rFonts w:ascii="Cambria" w:hAnsi="Cambria"/>
          <w:lang w:val="sr-Cyrl-CS"/>
        </w:rPr>
        <w:t>и</w:t>
      </w:r>
      <w:r w:rsidR="004649DA" w:rsidRPr="0064461D">
        <w:rPr>
          <w:rFonts w:ascii="Cambria" w:hAnsi="Cambria"/>
          <w:lang w:val="sr-Cyrl-CS"/>
        </w:rPr>
        <w:t xml:space="preserve"> физичк</w:t>
      </w:r>
      <w:r w:rsidR="007F75C0">
        <w:rPr>
          <w:rFonts w:ascii="Cambria" w:hAnsi="Cambria"/>
          <w:lang w:val="sr-Cyrl-CS"/>
        </w:rPr>
        <w:t>их</w:t>
      </w:r>
      <w:r w:rsidR="004649DA" w:rsidRPr="0064461D">
        <w:rPr>
          <w:rFonts w:ascii="Cambria" w:hAnsi="Cambria"/>
          <w:lang w:val="sr-Cyrl-CS"/>
        </w:rPr>
        <w:t xml:space="preserve"> лица</w:t>
      </w:r>
      <w:r w:rsidR="0064461D">
        <w:rPr>
          <w:rFonts w:ascii="Cambria" w:hAnsi="Cambria"/>
          <w:lang w:val="sr-Cyrl-CS"/>
        </w:rPr>
        <w:t xml:space="preserve"> која се појављују на надметању</w:t>
      </w:r>
      <w:r w:rsidR="004649DA" w:rsidRPr="0064461D">
        <w:rPr>
          <w:rFonts w:ascii="Cambria" w:hAnsi="Cambria"/>
          <w:lang w:val="sr-Cyrl-CS"/>
        </w:rPr>
        <w:t>.</w:t>
      </w:r>
      <w:r w:rsidR="007F75C0">
        <w:rPr>
          <w:rFonts w:ascii="Cambria" w:hAnsi="Cambria"/>
          <w:b/>
          <w:lang w:val="sr-Cyrl-CS"/>
        </w:rPr>
        <w:t xml:space="preserve"> </w:t>
      </w:r>
      <w:r w:rsidR="0064461D">
        <w:rPr>
          <w:rFonts w:ascii="Cambria" w:hAnsi="Cambria"/>
          <w:b/>
          <w:lang w:val="sr-Cyrl-CS"/>
        </w:rPr>
        <w:t>Оригинали се предају приликом регистрације учесника.</w:t>
      </w:r>
    </w:p>
    <w:p w:rsidR="00CB5988" w:rsidRPr="009817C9" w:rsidRDefault="002C395E" w:rsidP="009817C9">
      <w:pPr>
        <w:tabs>
          <w:tab w:val="left" w:pos="8055"/>
        </w:tabs>
        <w:jc w:val="both"/>
        <w:rPr>
          <w:rFonts w:ascii="Cambria" w:hAnsi="Cambria"/>
          <w:lang w:val="ru-RU"/>
        </w:rPr>
      </w:pPr>
      <w:r w:rsidRPr="009817C9">
        <w:rPr>
          <w:rFonts w:ascii="Cambria" w:hAnsi="Cambria"/>
          <w:lang w:val="ru-RU"/>
        </w:rPr>
        <w:lastRenderedPageBreak/>
        <w:tab/>
      </w:r>
    </w:p>
    <w:p w:rsidR="00CB5988" w:rsidRPr="003364B3" w:rsidRDefault="00CB5988" w:rsidP="003364B3">
      <w:pPr>
        <w:ind w:left="-567" w:right="-567"/>
        <w:jc w:val="center"/>
        <w:rPr>
          <w:rFonts w:ascii="Cambria" w:hAnsi="Cambria"/>
          <w:sz w:val="26"/>
          <w:szCs w:val="26"/>
          <w:lang w:val="sr-Cyrl-RS"/>
        </w:rPr>
      </w:pPr>
      <w:r w:rsidRPr="003364B3">
        <w:rPr>
          <w:rFonts w:ascii="Cambria" w:hAnsi="Cambria"/>
          <w:b/>
          <w:sz w:val="26"/>
          <w:szCs w:val="26"/>
          <w:lang w:val="sr-Cyrl-CS"/>
        </w:rPr>
        <w:t>Јавно надметање</w:t>
      </w:r>
      <w:r w:rsidRPr="003364B3">
        <w:rPr>
          <w:rFonts w:ascii="Cambria" w:hAnsi="Cambria"/>
          <w:sz w:val="26"/>
          <w:szCs w:val="26"/>
          <w:lang w:val="sr-Cyrl-CS"/>
        </w:rPr>
        <w:t xml:space="preserve"> </w:t>
      </w:r>
      <w:r w:rsidR="009F0D2E" w:rsidRPr="003364B3">
        <w:rPr>
          <w:rFonts w:ascii="Cambria" w:hAnsi="Cambria"/>
          <w:sz w:val="26"/>
          <w:szCs w:val="26"/>
          <w:lang w:val="sr-Cyrl-CS"/>
        </w:rPr>
        <w:t>се одржа</w:t>
      </w:r>
      <w:r w:rsidR="003364B3">
        <w:rPr>
          <w:rFonts w:ascii="Cambria" w:hAnsi="Cambria"/>
          <w:sz w:val="26"/>
          <w:szCs w:val="26"/>
          <w:lang w:val="sr-Cyrl-CS"/>
        </w:rPr>
        <w:t xml:space="preserve">ва </w:t>
      </w:r>
      <w:r w:rsidR="00F97BD6">
        <w:rPr>
          <w:rFonts w:ascii="Cambria" w:hAnsi="Cambria"/>
          <w:b/>
          <w:sz w:val="26"/>
          <w:szCs w:val="26"/>
          <w:lang w:val="sr-Cyrl-RS"/>
        </w:rPr>
        <w:t>18</w:t>
      </w:r>
      <w:r w:rsidR="008967F0" w:rsidRPr="003364B3">
        <w:rPr>
          <w:rFonts w:ascii="Cambria" w:hAnsi="Cambria"/>
          <w:b/>
          <w:sz w:val="26"/>
          <w:szCs w:val="26"/>
        </w:rPr>
        <w:t>.</w:t>
      </w:r>
      <w:r w:rsidR="00F97BD6">
        <w:rPr>
          <w:rFonts w:ascii="Cambria" w:hAnsi="Cambria"/>
          <w:b/>
          <w:sz w:val="26"/>
          <w:szCs w:val="26"/>
          <w:lang w:val="sr-Cyrl-RS"/>
        </w:rPr>
        <w:t>05</w:t>
      </w:r>
      <w:r w:rsidR="00756D9B" w:rsidRPr="003364B3">
        <w:rPr>
          <w:rFonts w:ascii="Cambria" w:hAnsi="Cambria"/>
          <w:b/>
          <w:sz w:val="26"/>
          <w:szCs w:val="26"/>
        </w:rPr>
        <w:t>.20</w:t>
      </w:r>
      <w:r w:rsidR="009F0D2E" w:rsidRPr="003364B3">
        <w:rPr>
          <w:rFonts w:ascii="Cambria" w:hAnsi="Cambria"/>
          <w:b/>
          <w:sz w:val="26"/>
          <w:szCs w:val="26"/>
        </w:rPr>
        <w:t>2</w:t>
      </w:r>
      <w:r w:rsidR="00F97BD6">
        <w:rPr>
          <w:rFonts w:ascii="Cambria" w:hAnsi="Cambria"/>
          <w:b/>
          <w:sz w:val="26"/>
          <w:szCs w:val="26"/>
          <w:lang w:val="sr-Cyrl-RS"/>
        </w:rPr>
        <w:t>2</w:t>
      </w:r>
      <w:r w:rsidR="00756D9B" w:rsidRPr="003364B3">
        <w:rPr>
          <w:rFonts w:ascii="Cambria" w:hAnsi="Cambria"/>
          <w:b/>
          <w:sz w:val="26"/>
          <w:szCs w:val="26"/>
        </w:rPr>
        <w:t>.</w:t>
      </w:r>
      <w:r w:rsidRPr="003364B3">
        <w:rPr>
          <w:rFonts w:ascii="Cambria" w:hAnsi="Cambria"/>
          <w:b/>
          <w:sz w:val="26"/>
          <w:szCs w:val="26"/>
          <w:lang w:val="sr-Cyrl-CS"/>
        </w:rPr>
        <w:t xml:space="preserve"> године</w:t>
      </w:r>
      <w:r w:rsidR="003A1574" w:rsidRPr="003364B3">
        <w:rPr>
          <w:rFonts w:ascii="Cambria" w:hAnsi="Cambria"/>
          <w:sz w:val="26"/>
          <w:szCs w:val="26"/>
          <w:lang w:val="sr-Cyrl-CS"/>
        </w:rPr>
        <w:t xml:space="preserve">  </w:t>
      </w:r>
      <w:r w:rsidR="003A1574" w:rsidRPr="003364B3">
        <w:rPr>
          <w:rFonts w:ascii="Cambria" w:hAnsi="Cambria"/>
          <w:b/>
          <w:sz w:val="26"/>
          <w:szCs w:val="26"/>
          <w:lang w:val="sr-Cyrl-CS"/>
        </w:rPr>
        <w:t xml:space="preserve">у </w:t>
      </w:r>
      <w:r w:rsidR="005905DA" w:rsidRPr="003364B3">
        <w:rPr>
          <w:rFonts w:ascii="Cambria" w:hAnsi="Cambria"/>
          <w:b/>
          <w:sz w:val="26"/>
          <w:szCs w:val="26"/>
        </w:rPr>
        <w:t>1</w:t>
      </w:r>
      <w:r w:rsidR="009F0D2E" w:rsidRPr="003364B3">
        <w:rPr>
          <w:rFonts w:ascii="Cambria" w:hAnsi="Cambria"/>
          <w:b/>
          <w:sz w:val="26"/>
          <w:szCs w:val="26"/>
        </w:rPr>
        <w:t>2</w:t>
      </w:r>
      <w:r w:rsidR="00756D9B" w:rsidRPr="003364B3">
        <w:rPr>
          <w:rFonts w:ascii="Cambria" w:hAnsi="Cambria"/>
          <w:b/>
          <w:sz w:val="26"/>
          <w:szCs w:val="26"/>
        </w:rPr>
        <w:t>:00</w:t>
      </w:r>
      <w:r w:rsidRPr="003364B3">
        <w:rPr>
          <w:rFonts w:ascii="Cambria" w:hAnsi="Cambria"/>
          <w:b/>
          <w:sz w:val="26"/>
          <w:szCs w:val="26"/>
          <w:lang w:val="sr-Cyrl-CS"/>
        </w:rPr>
        <w:t xml:space="preserve"> часова</w:t>
      </w:r>
      <w:r w:rsidRPr="003364B3">
        <w:rPr>
          <w:rFonts w:ascii="Cambria" w:hAnsi="Cambria"/>
          <w:sz w:val="26"/>
          <w:szCs w:val="26"/>
          <w:lang w:val="sr-Cyrl-CS"/>
        </w:rPr>
        <w:t xml:space="preserve"> </w:t>
      </w:r>
      <w:r w:rsidR="006E6504" w:rsidRPr="003364B3">
        <w:rPr>
          <w:rFonts w:ascii="Cambria" w:hAnsi="Cambria"/>
          <w:sz w:val="26"/>
          <w:szCs w:val="26"/>
          <w:lang w:val="sr-Cyrl-CS"/>
        </w:rPr>
        <w:t xml:space="preserve">у </w:t>
      </w:r>
      <w:r w:rsidR="00F97BD6">
        <w:rPr>
          <w:rFonts w:ascii="Cambria" w:hAnsi="Cambria"/>
          <w:sz w:val="26"/>
          <w:szCs w:val="26"/>
          <w:lang w:val="sr-Cyrl-CS"/>
        </w:rPr>
        <w:t>Ченеју</w:t>
      </w:r>
      <w:r w:rsidR="00E350C0" w:rsidRPr="003364B3">
        <w:rPr>
          <w:rFonts w:ascii="Cambria" w:hAnsi="Cambria"/>
          <w:sz w:val="26"/>
          <w:szCs w:val="26"/>
          <w:lang w:val="sr-Cyrl-CS"/>
        </w:rPr>
        <w:t xml:space="preserve">, </w:t>
      </w:r>
      <w:r w:rsidR="006E6504" w:rsidRPr="003364B3">
        <w:rPr>
          <w:rFonts w:ascii="Cambria" w:hAnsi="Cambria"/>
          <w:sz w:val="26"/>
          <w:szCs w:val="26"/>
          <w:lang w:val="sr-Cyrl-CS"/>
        </w:rPr>
        <w:t>на адреси</w:t>
      </w:r>
      <w:r w:rsidR="00E350C0" w:rsidRPr="003364B3">
        <w:rPr>
          <w:rFonts w:ascii="Cambria" w:hAnsi="Cambria"/>
          <w:sz w:val="26"/>
          <w:szCs w:val="26"/>
          <w:lang w:val="sr-Cyrl-CS"/>
        </w:rPr>
        <w:t xml:space="preserve"> </w:t>
      </w:r>
      <w:r w:rsidR="00F97BD6">
        <w:rPr>
          <w:rFonts w:ascii="Cambria" w:hAnsi="Cambria"/>
          <w:b/>
          <w:sz w:val="26"/>
          <w:szCs w:val="26"/>
          <w:lang w:val="sr-Cyrl-CS"/>
        </w:rPr>
        <w:t>Вука Караџића</w:t>
      </w:r>
      <w:r w:rsidR="00E350C0" w:rsidRPr="003364B3">
        <w:rPr>
          <w:rFonts w:ascii="Cambria" w:hAnsi="Cambria"/>
          <w:b/>
          <w:sz w:val="26"/>
          <w:szCs w:val="26"/>
          <w:lang w:val="sr-Cyrl-CS"/>
        </w:rPr>
        <w:t xml:space="preserve"> бр. </w:t>
      </w:r>
      <w:r w:rsidR="00F97BD6">
        <w:rPr>
          <w:rFonts w:ascii="Cambria" w:hAnsi="Cambria"/>
          <w:b/>
          <w:sz w:val="26"/>
          <w:szCs w:val="26"/>
          <w:lang w:val="sr-Cyrl-CS"/>
        </w:rPr>
        <w:t>90</w:t>
      </w:r>
      <w:r w:rsidR="006E6504" w:rsidRPr="003364B3">
        <w:rPr>
          <w:rFonts w:ascii="Cambria" w:hAnsi="Cambria"/>
          <w:sz w:val="26"/>
          <w:szCs w:val="26"/>
        </w:rPr>
        <w:t>.</w:t>
      </w:r>
    </w:p>
    <w:p w:rsidR="00CB5988" w:rsidRPr="00743EF3" w:rsidRDefault="00CB5988" w:rsidP="003364B3">
      <w:pPr>
        <w:ind w:left="-567" w:right="-567"/>
        <w:jc w:val="center"/>
        <w:rPr>
          <w:rFonts w:ascii="Cambria" w:hAnsi="Cambria"/>
          <w:b/>
          <w:sz w:val="26"/>
          <w:szCs w:val="26"/>
          <w:lang w:val="sr-Cyrl-CS"/>
        </w:rPr>
      </w:pPr>
      <w:r w:rsidRPr="00743EF3">
        <w:rPr>
          <w:rFonts w:ascii="Cambria" w:hAnsi="Cambria"/>
          <w:b/>
          <w:sz w:val="26"/>
          <w:szCs w:val="26"/>
          <w:lang w:val="sr-Cyrl-CS"/>
        </w:rPr>
        <w:t>Регистрација учесника</w:t>
      </w:r>
      <w:r w:rsidRPr="00743EF3">
        <w:rPr>
          <w:rFonts w:ascii="Cambria" w:hAnsi="Cambria"/>
          <w:sz w:val="26"/>
          <w:szCs w:val="26"/>
          <w:lang w:val="sr-Cyrl-CS"/>
        </w:rPr>
        <w:t xml:space="preserve"> </w:t>
      </w:r>
      <w:r w:rsidR="003364B3" w:rsidRPr="00743EF3">
        <w:rPr>
          <w:rFonts w:ascii="Cambria" w:hAnsi="Cambria"/>
          <w:sz w:val="26"/>
          <w:szCs w:val="26"/>
          <w:lang w:val="sr-Cyrl-CS"/>
        </w:rPr>
        <w:t xml:space="preserve">је </w:t>
      </w:r>
      <w:r w:rsidRPr="00743EF3">
        <w:rPr>
          <w:rFonts w:ascii="Cambria" w:hAnsi="Cambria"/>
          <w:sz w:val="26"/>
          <w:szCs w:val="26"/>
          <w:lang w:val="sr-Cyrl-CS"/>
        </w:rPr>
        <w:t xml:space="preserve">у периоду </w:t>
      </w:r>
      <w:r w:rsidRPr="00743EF3">
        <w:rPr>
          <w:rFonts w:ascii="Cambria" w:hAnsi="Cambria"/>
          <w:b/>
          <w:sz w:val="26"/>
          <w:szCs w:val="26"/>
          <w:lang w:val="sr-Cyrl-CS"/>
        </w:rPr>
        <w:t xml:space="preserve">од </w:t>
      </w:r>
      <w:r w:rsidR="001E4BAE" w:rsidRPr="00743EF3">
        <w:rPr>
          <w:rFonts w:ascii="Cambria" w:hAnsi="Cambria"/>
          <w:b/>
          <w:sz w:val="26"/>
          <w:szCs w:val="26"/>
        </w:rPr>
        <w:t>1</w:t>
      </w:r>
      <w:r w:rsidR="009F0D2E" w:rsidRPr="00743EF3">
        <w:rPr>
          <w:rFonts w:ascii="Cambria" w:hAnsi="Cambria"/>
          <w:b/>
          <w:sz w:val="26"/>
          <w:szCs w:val="26"/>
        </w:rPr>
        <w:t>0</w:t>
      </w:r>
      <w:r w:rsidR="00756D9B" w:rsidRPr="00743EF3">
        <w:rPr>
          <w:rFonts w:ascii="Cambria" w:hAnsi="Cambria"/>
          <w:b/>
          <w:sz w:val="26"/>
          <w:szCs w:val="26"/>
        </w:rPr>
        <w:t xml:space="preserve">:00 </w:t>
      </w:r>
      <w:r w:rsidR="003A1574" w:rsidRPr="00743EF3">
        <w:rPr>
          <w:rFonts w:ascii="Cambria" w:hAnsi="Cambria"/>
          <w:b/>
          <w:sz w:val="26"/>
          <w:szCs w:val="26"/>
          <w:lang w:val="sr-Cyrl-CS"/>
        </w:rPr>
        <w:t xml:space="preserve">до </w:t>
      </w:r>
      <w:r w:rsidR="005905DA" w:rsidRPr="00743EF3">
        <w:rPr>
          <w:rFonts w:ascii="Cambria" w:hAnsi="Cambria"/>
          <w:b/>
          <w:sz w:val="26"/>
          <w:szCs w:val="26"/>
        </w:rPr>
        <w:t>1</w:t>
      </w:r>
      <w:r w:rsidR="009F0D2E" w:rsidRPr="00743EF3">
        <w:rPr>
          <w:rFonts w:ascii="Cambria" w:hAnsi="Cambria"/>
          <w:b/>
          <w:sz w:val="26"/>
          <w:szCs w:val="26"/>
        </w:rPr>
        <w:t>1</w:t>
      </w:r>
      <w:r w:rsidR="00756D9B" w:rsidRPr="00743EF3">
        <w:rPr>
          <w:rFonts w:ascii="Cambria" w:hAnsi="Cambria"/>
          <w:b/>
          <w:sz w:val="26"/>
          <w:szCs w:val="26"/>
        </w:rPr>
        <w:t xml:space="preserve">:50 </w:t>
      </w:r>
      <w:r w:rsidRPr="00743EF3">
        <w:rPr>
          <w:rFonts w:ascii="Cambria" w:hAnsi="Cambria"/>
          <w:b/>
          <w:sz w:val="26"/>
          <w:szCs w:val="26"/>
          <w:lang w:val="sr-Cyrl-CS"/>
        </w:rPr>
        <w:t>часова.</w:t>
      </w:r>
    </w:p>
    <w:p w:rsidR="00E84396" w:rsidRPr="009817C9" w:rsidRDefault="00E84396" w:rsidP="009817C9">
      <w:pPr>
        <w:ind w:left="-567" w:right="-567"/>
        <w:jc w:val="both"/>
        <w:rPr>
          <w:rFonts w:ascii="Cambria" w:hAnsi="Cambria"/>
          <w:b/>
          <w:lang w:val="sr-Cyrl-CS"/>
        </w:rPr>
      </w:pPr>
    </w:p>
    <w:p w:rsidR="00717531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E84396">
        <w:rPr>
          <w:rFonts w:ascii="Cambria" w:hAnsi="Cambria"/>
          <w:lang w:val="sr-Cyrl-CS"/>
        </w:rPr>
        <w:t xml:space="preserve">Купопродајни уговор се потписује у року од 5 радних дана од дана проглашења Купца. </w:t>
      </w:r>
    </w:p>
    <w:p w:rsidR="00130918" w:rsidRDefault="00130918" w:rsidP="00E84396">
      <w:pPr>
        <w:ind w:left="-567" w:right="-567"/>
        <w:jc w:val="both"/>
        <w:rPr>
          <w:rFonts w:ascii="Cambria" w:hAnsi="Cambria"/>
          <w:lang w:val="sr-Latn-RS"/>
        </w:rPr>
      </w:pPr>
    </w:p>
    <w:p w:rsidR="00E84396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E84396">
        <w:rPr>
          <w:rFonts w:ascii="Cambria" w:hAnsi="Cambria"/>
          <w:lang w:val="sr-Cyrl-CS"/>
        </w:rPr>
        <w:t xml:space="preserve">Купац је дужан да  уплати преостали део купопродајне цене у року од 8 дана од дана потписивања купопродајног уговора. </w:t>
      </w:r>
    </w:p>
    <w:p w:rsidR="00EF7EDC" w:rsidRPr="00E84396" w:rsidRDefault="00EF7EDC" w:rsidP="00E84396">
      <w:pPr>
        <w:ind w:left="-567" w:right="-567"/>
        <w:jc w:val="both"/>
        <w:rPr>
          <w:rFonts w:ascii="Cambria" w:hAnsi="Cambria"/>
          <w:lang w:val="sr-Cyrl-CS"/>
        </w:rPr>
      </w:pPr>
    </w:p>
    <w:p w:rsidR="00E84396" w:rsidRDefault="009E6D66" w:rsidP="00E84396">
      <w:pPr>
        <w:ind w:left="-567" w:right="-567"/>
        <w:jc w:val="both"/>
        <w:rPr>
          <w:rFonts w:ascii="Cambria" w:hAnsi="Cambria"/>
          <w:lang w:val="sr-Cyrl-CS"/>
        </w:rPr>
      </w:pPr>
      <w:r>
        <w:rPr>
          <w:rFonts w:ascii="Cambria" w:hAnsi="Cambria"/>
          <w:lang w:val="sr-Cyrl-CS"/>
        </w:rPr>
        <w:t>Ако проглашени к</w:t>
      </w:r>
      <w:r w:rsidR="00E84396" w:rsidRPr="00E84396">
        <w:rPr>
          <w:rFonts w:ascii="Cambria" w:hAnsi="Cambria"/>
          <w:lang w:val="sr-Cyrl-CS"/>
        </w:rPr>
        <w:t>упац не потпише записник, купопродајни уговор, или не уплати купопродајну цену у прописаним роковима и на прописан начин, као и свим другим случајевима пр</w:t>
      </w:r>
      <w:r w:rsidR="00E84396">
        <w:rPr>
          <w:rFonts w:ascii="Cambria" w:hAnsi="Cambria"/>
          <w:lang w:val="sr-Cyrl-CS"/>
        </w:rPr>
        <w:t>едвиђеним и</w:t>
      </w:r>
      <w:r w:rsidR="00E84396" w:rsidRPr="00E84396">
        <w:rPr>
          <w:rFonts w:ascii="Cambria" w:hAnsi="Cambria"/>
          <w:lang w:val="sr-Cyrl-CS"/>
        </w:rPr>
        <w:t>зјавом о губитку права на враћање депозита, губи п</w:t>
      </w:r>
      <w:r>
        <w:rPr>
          <w:rFonts w:ascii="Cambria" w:hAnsi="Cambria"/>
          <w:lang w:val="sr-Cyrl-CS"/>
        </w:rPr>
        <w:t>раво на враћање депозита, а за к</w:t>
      </w:r>
      <w:r w:rsidR="00E84396" w:rsidRPr="00E84396">
        <w:rPr>
          <w:rFonts w:ascii="Cambria" w:hAnsi="Cambria"/>
          <w:lang w:val="sr-Cyrl-CS"/>
        </w:rPr>
        <w:t>упца се проглашава други најбољи понуђач.</w:t>
      </w:r>
    </w:p>
    <w:p w:rsidR="00ED0D73" w:rsidRPr="00E84396" w:rsidRDefault="00ED0D73" w:rsidP="00E84396">
      <w:pPr>
        <w:ind w:left="-567" w:right="-567"/>
        <w:jc w:val="both"/>
        <w:rPr>
          <w:rFonts w:ascii="Cambria" w:hAnsi="Cambria"/>
          <w:lang w:val="sr-Cyrl-CS"/>
        </w:rPr>
      </w:pPr>
    </w:p>
    <w:p w:rsidR="00E84396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9E6D66">
        <w:rPr>
          <w:rFonts w:ascii="Cambria" w:hAnsi="Cambria"/>
          <w:b/>
          <w:lang w:val="sr-Cyrl-CS"/>
        </w:rPr>
        <w:t>Имовина с</w:t>
      </w:r>
      <w:r w:rsidR="00C90134">
        <w:rPr>
          <w:rFonts w:ascii="Cambria" w:hAnsi="Cambria"/>
          <w:b/>
          <w:lang w:val="sr-Cyrl-CS"/>
        </w:rPr>
        <w:t>е</w:t>
      </w:r>
      <w:r w:rsidRPr="009E6D66">
        <w:rPr>
          <w:rFonts w:ascii="Cambria" w:hAnsi="Cambria"/>
          <w:b/>
          <w:lang w:val="sr-Cyrl-CS"/>
        </w:rPr>
        <w:t xml:space="preserve"> купује у виђеном стању</w:t>
      </w:r>
      <w:r w:rsidRPr="00E84396">
        <w:rPr>
          <w:rFonts w:ascii="Cambria" w:hAnsi="Cambria"/>
          <w:lang w:val="sr-Cyrl-CS"/>
        </w:rPr>
        <w:t xml:space="preserve"> и може се разгледати након откупа продај</w:t>
      </w:r>
      <w:r>
        <w:rPr>
          <w:rFonts w:ascii="Cambria" w:hAnsi="Cambria"/>
          <w:lang w:val="sr-Cyrl-CS"/>
        </w:rPr>
        <w:t>не документације</w:t>
      </w:r>
      <w:r w:rsidR="00F07B9E">
        <w:rPr>
          <w:rFonts w:ascii="Cambria" w:hAnsi="Cambria"/>
          <w:lang w:val="sr-Cyrl-CS"/>
        </w:rPr>
        <w:t xml:space="preserve"> </w:t>
      </w:r>
      <w:r w:rsidR="006F1B30" w:rsidRPr="00647743">
        <w:rPr>
          <w:rFonts w:ascii="Cambria" w:hAnsi="Cambria"/>
          <w:b/>
          <w:lang w:val="sr-Cyrl-CS"/>
        </w:rPr>
        <w:t>до</w:t>
      </w:r>
      <w:r w:rsidR="00B97B11">
        <w:rPr>
          <w:rFonts w:ascii="Cambria" w:hAnsi="Cambria"/>
          <w:b/>
          <w:lang w:val="sr-Cyrl-CS"/>
        </w:rPr>
        <w:t xml:space="preserve"> </w:t>
      </w:r>
      <w:r w:rsidR="00E33855">
        <w:rPr>
          <w:rFonts w:ascii="Cambria" w:hAnsi="Cambria"/>
          <w:b/>
          <w:lang w:val="sr-Cyrl-RS"/>
        </w:rPr>
        <w:t>13</w:t>
      </w:r>
      <w:r w:rsidR="00E33855" w:rsidRPr="004649DA">
        <w:rPr>
          <w:rFonts w:ascii="Cambria" w:hAnsi="Cambria"/>
          <w:b/>
          <w:lang w:val="sr-Cyrl-CS"/>
        </w:rPr>
        <w:t>.</w:t>
      </w:r>
      <w:r w:rsidR="00E33855">
        <w:rPr>
          <w:rFonts w:ascii="Cambria" w:hAnsi="Cambria"/>
          <w:b/>
          <w:lang w:val="sr-Cyrl-CS"/>
        </w:rPr>
        <w:t>05</w:t>
      </w:r>
      <w:r w:rsidR="00E33855" w:rsidRPr="004649DA">
        <w:rPr>
          <w:rFonts w:ascii="Cambria" w:hAnsi="Cambria"/>
          <w:b/>
          <w:lang w:val="sr-Cyrl-CS"/>
        </w:rPr>
        <w:t>.202</w:t>
      </w:r>
      <w:r w:rsidR="00E33855">
        <w:rPr>
          <w:rFonts w:ascii="Cambria" w:hAnsi="Cambria"/>
          <w:b/>
          <w:lang w:val="sr-Cyrl-CS"/>
        </w:rPr>
        <w:t>2</w:t>
      </w:r>
      <w:r w:rsidR="006F1B30" w:rsidRPr="00647743">
        <w:rPr>
          <w:rFonts w:ascii="Cambria" w:hAnsi="Cambria"/>
          <w:b/>
          <w:lang w:val="sr-Cyrl-CS"/>
        </w:rPr>
        <w:t xml:space="preserve">. године до </w:t>
      </w:r>
      <w:r w:rsidR="00ED0D73">
        <w:rPr>
          <w:rFonts w:ascii="Cambria" w:hAnsi="Cambria"/>
          <w:b/>
          <w:lang w:val="sr-Cyrl-CS"/>
        </w:rPr>
        <w:t>15</w:t>
      </w:r>
      <w:r w:rsidR="00647743" w:rsidRPr="00647743">
        <w:rPr>
          <w:rFonts w:ascii="Cambria" w:hAnsi="Cambria"/>
          <w:b/>
          <w:lang w:val="sr-Cyrl-CS"/>
        </w:rPr>
        <w:t>:00 часова</w:t>
      </w:r>
      <w:r w:rsidRPr="00E84396">
        <w:rPr>
          <w:rFonts w:ascii="Cambria" w:hAnsi="Cambria"/>
          <w:lang w:val="sr-Cyrl-CS"/>
        </w:rPr>
        <w:t xml:space="preserve">, уз претходну најаву </w:t>
      </w:r>
      <w:r>
        <w:rPr>
          <w:rFonts w:ascii="Cambria" w:hAnsi="Cambria"/>
          <w:lang w:val="sr-Cyrl-CS"/>
        </w:rPr>
        <w:t>стечајном управнику</w:t>
      </w:r>
      <w:r w:rsidRPr="00E84396">
        <w:rPr>
          <w:rFonts w:ascii="Cambria" w:hAnsi="Cambria"/>
          <w:lang w:val="sr-Cyrl-CS"/>
        </w:rPr>
        <w:t>.</w:t>
      </w:r>
      <w:r w:rsidR="00ED0D73">
        <w:rPr>
          <w:rFonts w:ascii="Cambria" w:hAnsi="Cambria"/>
          <w:lang w:val="sr-Cyrl-CS"/>
        </w:rPr>
        <w:t xml:space="preserve"> </w:t>
      </w:r>
    </w:p>
    <w:p w:rsidR="00ED0D73" w:rsidRPr="00E84396" w:rsidRDefault="00ED0D73" w:rsidP="00E84396">
      <w:pPr>
        <w:ind w:left="-567" w:right="-567"/>
        <w:jc w:val="both"/>
        <w:rPr>
          <w:rFonts w:ascii="Cambria" w:hAnsi="Cambria"/>
          <w:lang w:val="sr-Cyrl-CS"/>
        </w:rPr>
      </w:pPr>
    </w:p>
    <w:p w:rsidR="00E84396" w:rsidRPr="00E84396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E84396">
        <w:rPr>
          <w:rFonts w:ascii="Cambria" w:hAnsi="Cambria"/>
          <w:lang w:val="sr-Cyrl-CS"/>
        </w:rPr>
        <w:t>Учесницима који на јав</w:t>
      </w:r>
      <w:r>
        <w:rPr>
          <w:rFonts w:ascii="Cambria" w:hAnsi="Cambria"/>
          <w:lang w:val="sr-Cyrl-CS"/>
        </w:rPr>
        <w:t>но</w:t>
      </w:r>
      <w:r w:rsidR="00D10A81">
        <w:rPr>
          <w:rFonts w:ascii="Cambria" w:hAnsi="Cambria"/>
          <w:lang w:val="sr-Cyrl-CS"/>
        </w:rPr>
        <w:t xml:space="preserve">м надметању </w:t>
      </w:r>
      <w:r>
        <w:rPr>
          <w:rFonts w:ascii="Cambria" w:hAnsi="Cambria"/>
          <w:lang w:val="sr-Cyrl-CS"/>
        </w:rPr>
        <w:t>нису стекли статус к</w:t>
      </w:r>
      <w:r w:rsidRPr="00E84396">
        <w:rPr>
          <w:rFonts w:ascii="Cambria" w:hAnsi="Cambria"/>
          <w:lang w:val="sr-Cyrl-CS"/>
        </w:rPr>
        <w:t>упца или другог најбољег понуђача, депозит (гаранција) се враћа у року од 8 дана од дана јавног надметања.</w:t>
      </w:r>
    </w:p>
    <w:p w:rsidR="00E84396" w:rsidRPr="00E84396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E84396">
        <w:rPr>
          <w:rFonts w:ascii="Cambria" w:hAnsi="Cambria"/>
          <w:lang w:val="sr-Cyrl-CS"/>
        </w:rPr>
        <w:t>Другом најбољем понуђачу на јавном надметању, депозит (гаранција) се враћа одмах по уплати купопродајне цене од стране проглашеног купца.</w:t>
      </w:r>
    </w:p>
    <w:p w:rsidR="002C395E" w:rsidRDefault="00E84396" w:rsidP="00E84396">
      <w:pPr>
        <w:ind w:left="-567" w:right="-567"/>
        <w:jc w:val="both"/>
        <w:rPr>
          <w:rFonts w:ascii="Cambria" w:hAnsi="Cambria"/>
          <w:lang w:val="sr-Cyrl-CS"/>
        </w:rPr>
      </w:pPr>
      <w:r w:rsidRPr="00E84396">
        <w:rPr>
          <w:rFonts w:ascii="Cambria" w:hAnsi="Cambria"/>
          <w:lang w:val="sr-Cyrl-CS"/>
        </w:rPr>
        <w:t>Трошкови закључења купопродајног уговора и сви остали трошкови који произилазе из закљученог купопродајног уговора падају у целости на терет купца.</w:t>
      </w:r>
      <w:r w:rsidR="00274595" w:rsidRPr="009817C9">
        <w:rPr>
          <w:rFonts w:ascii="Cambria" w:hAnsi="Cambria"/>
          <w:lang w:val="sr-Cyrl-CS"/>
        </w:rPr>
        <w:t xml:space="preserve"> </w:t>
      </w:r>
    </w:p>
    <w:p w:rsidR="00053096" w:rsidRDefault="00053096" w:rsidP="00E84396">
      <w:pPr>
        <w:ind w:left="-567" w:right="-567"/>
        <w:jc w:val="both"/>
        <w:rPr>
          <w:rFonts w:ascii="Cambria" w:hAnsi="Cambria"/>
          <w:lang w:val="sr-Cyrl-CS"/>
        </w:rPr>
      </w:pPr>
    </w:p>
    <w:p w:rsidR="00053096" w:rsidRPr="009817C9" w:rsidRDefault="00053096" w:rsidP="00E84396">
      <w:pPr>
        <w:ind w:left="-567" w:right="-567"/>
        <w:jc w:val="both"/>
        <w:rPr>
          <w:rFonts w:ascii="Cambria" w:hAnsi="Cambria"/>
        </w:rPr>
      </w:pPr>
      <w:r>
        <w:rPr>
          <w:rFonts w:ascii="Cambria" w:hAnsi="Cambria"/>
          <w:lang w:val="sr-Cyrl-CS"/>
        </w:rPr>
        <w:t xml:space="preserve">Стечајни управник Жељко Грлица, тел. </w:t>
      </w:r>
      <w:r w:rsidRPr="00053096">
        <w:rPr>
          <w:rFonts w:ascii="Cambria" w:hAnsi="Cambria"/>
          <w:b/>
          <w:lang w:val="sr-Cyrl-CS"/>
        </w:rPr>
        <w:t>065 47</w:t>
      </w:r>
      <w:r>
        <w:rPr>
          <w:rFonts w:ascii="Cambria" w:hAnsi="Cambria"/>
          <w:b/>
          <w:lang w:val="sr-Cyrl-CS"/>
        </w:rPr>
        <w:t xml:space="preserve"> </w:t>
      </w:r>
      <w:r w:rsidRPr="00053096">
        <w:rPr>
          <w:rFonts w:ascii="Cambria" w:hAnsi="Cambria"/>
          <w:b/>
          <w:lang w:val="sr-Cyrl-CS"/>
        </w:rPr>
        <w:t>80</w:t>
      </w:r>
      <w:r>
        <w:rPr>
          <w:rFonts w:ascii="Cambria" w:hAnsi="Cambria"/>
          <w:b/>
          <w:lang w:val="sr-Cyrl-CS"/>
        </w:rPr>
        <w:t xml:space="preserve"> </w:t>
      </w:r>
      <w:r w:rsidRPr="00053096">
        <w:rPr>
          <w:rFonts w:ascii="Cambria" w:hAnsi="Cambria"/>
          <w:b/>
          <w:lang w:val="sr-Cyrl-CS"/>
        </w:rPr>
        <w:t>300</w:t>
      </w:r>
      <w:r>
        <w:rPr>
          <w:rFonts w:ascii="Cambria" w:hAnsi="Cambria"/>
          <w:lang w:val="sr-Cyrl-CS"/>
        </w:rPr>
        <w:t xml:space="preserve">, и-мејл </w:t>
      </w:r>
      <w:r w:rsidRPr="00053096">
        <w:rPr>
          <w:rFonts w:ascii="Cambria" w:hAnsi="Cambria"/>
          <w:b/>
          <w:lang w:val="sr-Cyrl-CS"/>
        </w:rPr>
        <w:t>upravnik.grlica@gmail.com</w:t>
      </w:r>
    </w:p>
    <w:p w:rsidR="00401BE9" w:rsidRPr="009817C9" w:rsidRDefault="00401BE9" w:rsidP="009817C9">
      <w:pPr>
        <w:jc w:val="both"/>
        <w:rPr>
          <w:rFonts w:ascii="Cambria" w:hAnsi="Cambria"/>
          <w:lang w:val="sr-Cyrl-CS"/>
        </w:rPr>
      </w:pPr>
    </w:p>
    <w:sectPr w:rsidR="00401BE9" w:rsidRPr="009817C9" w:rsidSect="00053096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65DC"/>
    <w:multiLevelType w:val="hybridMultilevel"/>
    <w:tmpl w:val="5C549788"/>
    <w:lvl w:ilvl="0" w:tplc="999C7B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A2B62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8770D8"/>
    <w:multiLevelType w:val="hybridMultilevel"/>
    <w:tmpl w:val="C2FCCB38"/>
    <w:lvl w:ilvl="0" w:tplc="E05EFA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F939E3"/>
    <w:multiLevelType w:val="hybridMultilevel"/>
    <w:tmpl w:val="C54A2D46"/>
    <w:lvl w:ilvl="0" w:tplc="CED2D5A6">
      <w:numFmt w:val="bullet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5">
    <w:nsid w:val="6C41455D"/>
    <w:multiLevelType w:val="hybridMultilevel"/>
    <w:tmpl w:val="74789050"/>
    <w:lvl w:ilvl="0" w:tplc="A0101C20">
      <w:numFmt w:val="bullet"/>
      <w:lvlText w:val="-"/>
      <w:lvlJc w:val="left"/>
      <w:pPr>
        <w:ind w:left="363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>
    <w:nsid w:val="7E420BAD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88"/>
    <w:rsid w:val="000017E1"/>
    <w:rsid w:val="00003146"/>
    <w:rsid w:val="0001379E"/>
    <w:rsid w:val="000341AB"/>
    <w:rsid w:val="000409A7"/>
    <w:rsid w:val="00045E05"/>
    <w:rsid w:val="000475FE"/>
    <w:rsid w:val="00053096"/>
    <w:rsid w:val="00053DC3"/>
    <w:rsid w:val="00054094"/>
    <w:rsid w:val="0009467E"/>
    <w:rsid w:val="00095F00"/>
    <w:rsid w:val="000A7F0A"/>
    <w:rsid w:val="000B2D26"/>
    <w:rsid w:val="000C7BB4"/>
    <w:rsid w:val="000D46B6"/>
    <w:rsid w:val="000E6403"/>
    <w:rsid w:val="000F0CC4"/>
    <w:rsid w:val="000F0EB7"/>
    <w:rsid w:val="0011237A"/>
    <w:rsid w:val="00113779"/>
    <w:rsid w:val="001174C9"/>
    <w:rsid w:val="00125288"/>
    <w:rsid w:val="00125F9A"/>
    <w:rsid w:val="00130918"/>
    <w:rsid w:val="00147A4A"/>
    <w:rsid w:val="00174CD1"/>
    <w:rsid w:val="00186360"/>
    <w:rsid w:val="001914E2"/>
    <w:rsid w:val="001D0210"/>
    <w:rsid w:val="001D0667"/>
    <w:rsid w:val="001D1D55"/>
    <w:rsid w:val="001E11F6"/>
    <w:rsid w:val="001E4BAE"/>
    <w:rsid w:val="001E5116"/>
    <w:rsid w:val="001E6EE6"/>
    <w:rsid w:val="001E73CB"/>
    <w:rsid w:val="00222C52"/>
    <w:rsid w:val="002366BD"/>
    <w:rsid w:val="00237BAA"/>
    <w:rsid w:val="00241755"/>
    <w:rsid w:val="002445DE"/>
    <w:rsid w:val="00274595"/>
    <w:rsid w:val="00287A9F"/>
    <w:rsid w:val="002A2F49"/>
    <w:rsid w:val="002A7EAA"/>
    <w:rsid w:val="002B073D"/>
    <w:rsid w:val="002C395E"/>
    <w:rsid w:val="002D118D"/>
    <w:rsid w:val="002D759D"/>
    <w:rsid w:val="00306C56"/>
    <w:rsid w:val="00317A3D"/>
    <w:rsid w:val="00323482"/>
    <w:rsid w:val="003364B3"/>
    <w:rsid w:val="0034169D"/>
    <w:rsid w:val="00350957"/>
    <w:rsid w:val="00350AF7"/>
    <w:rsid w:val="00350E35"/>
    <w:rsid w:val="00363088"/>
    <w:rsid w:val="00395B7C"/>
    <w:rsid w:val="00395CD3"/>
    <w:rsid w:val="003A1574"/>
    <w:rsid w:val="003A5555"/>
    <w:rsid w:val="003A5C41"/>
    <w:rsid w:val="003B7586"/>
    <w:rsid w:val="003C492C"/>
    <w:rsid w:val="003C7148"/>
    <w:rsid w:val="003F6372"/>
    <w:rsid w:val="0040016E"/>
    <w:rsid w:val="004012CA"/>
    <w:rsid w:val="00401BE9"/>
    <w:rsid w:val="0041383E"/>
    <w:rsid w:val="00414E3B"/>
    <w:rsid w:val="00424F95"/>
    <w:rsid w:val="00454935"/>
    <w:rsid w:val="0046284D"/>
    <w:rsid w:val="0046363C"/>
    <w:rsid w:val="00463D3B"/>
    <w:rsid w:val="004649DA"/>
    <w:rsid w:val="004735E4"/>
    <w:rsid w:val="004772A9"/>
    <w:rsid w:val="00485B9B"/>
    <w:rsid w:val="004929DE"/>
    <w:rsid w:val="004967FA"/>
    <w:rsid w:val="004A3FE2"/>
    <w:rsid w:val="004D3B07"/>
    <w:rsid w:val="004D53C7"/>
    <w:rsid w:val="004D7D58"/>
    <w:rsid w:val="004D7F0A"/>
    <w:rsid w:val="004E0D7F"/>
    <w:rsid w:val="004E2A63"/>
    <w:rsid w:val="004F7143"/>
    <w:rsid w:val="005107D0"/>
    <w:rsid w:val="00515F82"/>
    <w:rsid w:val="00523A31"/>
    <w:rsid w:val="00527BF3"/>
    <w:rsid w:val="00537192"/>
    <w:rsid w:val="0055140E"/>
    <w:rsid w:val="005522D5"/>
    <w:rsid w:val="00552947"/>
    <w:rsid w:val="005560DD"/>
    <w:rsid w:val="005611D7"/>
    <w:rsid w:val="00575045"/>
    <w:rsid w:val="005807CE"/>
    <w:rsid w:val="005905DA"/>
    <w:rsid w:val="005B50E0"/>
    <w:rsid w:val="005C22DA"/>
    <w:rsid w:val="005C2390"/>
    <w:rsid w:val="005C498E"/>
    <w:rsid w:val="005D7DBD"/>
    <w:rsid w:val="005F01CD"/>
    <w:rsid w:val="0061017E"/>
    <w:rsid w:val="006264CC"/>
    <w:rsid w:val="0064461D"/>
    <w:rsid w:val="00647743"/>
    <w:rsid w:val="00673F84"/>
    <w:rsid w:val="0068121B"/>
    <w:rsid w:val="00691F25"/>
    <w:rsid w:val="006920B3"/>
    <w:rsid w:val="006A1201"/>
    <w:rsid w:val="006A1823"/>
    <w:rsid w:val="006A355C"/>
    <w:rsid w:val="006A3DA6"/>
    <w:rsid w:val="006A593C"/>
    <w:rsid w:val="006B0D49"/>
    <w:rsid w:val="006B2602"/>
    <w:rsid w:val="006B5069"/>
    <w:rsid w:val="006C3B33"/>
    <w:rsid w:val="006E23DE"/>
    <w:rsid w:val="006E2445"/>
    <w:rsid w:val="006E6504"/>
    <w:rsid w:val="006E6657"/>
    <w:rsid w:val="006E79CF"/>
    <w:rsid w:val="006F1B30"/>
    <w:rsid w:val="006F5089"/>
    <w:rsid w:val="006F7602"/>
    <w:rsid w:val="00700F36"/>
    <w:rsid w:val="00717349"/>
    <w:rsid w:val="00717531"/>
    <w:rsid w:val="00725C8C"/>
    <w:rsid w:val="00731005"/>
    <w:rsid w:val="00733991"/>
    <w:rsid w:val="00743EF3"/>
    <w:rsid w:val="00756D9B"/>
    <w:rsid w:val="00772A59"/>
    <w:rsid w:val="0077457D"/>
    <w:rsid w:val="007772D2"/>
    <w:rsid w:val="007843B4"/>
    <w:rsid w:val="00784BE9"/>
    <w:rsid w:val="007A2F69"/>
    <w:rsid w:val="007A7E2F"/>
    <w:rsid w:val="007B6C5D"/>
    <w:rsid w:val="007B7AEC"/>
    <w:rsid w:val="007C36A7"/>
    <w:rsid w:val="007D2AD7"/>
    <w:rsid w:val="007D6464"/>
    <w:rsid w:val="007F3911"/>
    <w:rsid w:val="007F75C0"/>
    <w:rsid w:val="00804B12"/>
    <w:rsid w:val="00814403"/>
    <w:rsid w:val="00822B45"/>
    <w:rsid w:val="00836856"/>
    <w:rsid w:val="008533CC"/>
    <w:rsid w:val="0085508D"/>
    <w:rsid w:val="008662F0"/>
    <w:rsid w:val="008967F0"/>
    <w:rsid w:val="008A07BD"/>
    <w:rsid w:val="008B4F7A"/>
    <w:rsid w:val="008C1421"/>
    <w:rsid w:val="008C249F"/>
    <w:rsid w:val="008D11E0"/>
    <w:rsid w:val="008E3F07"/>
    <w:rsid w:val="008E633D"/>
    <w:rsid w:val="009121C1"/>
    <w:rsid w:val="00923592"/>
    <w:rsid w:val="009246DF"/>
    <w:rsid w:val="00933614"/>
    <w:rsid w:val="00936C93"/>
    <w:rsid w:val="009545F4"/>
    <w:rsid w:val="00964F56"/>
    <w:rsid w:val="009817C9"/>
    <w:rsid w:val="009C7F5D"/>
    <w:rsid w:val="009E22CA"/>
    <w:rsid w:val="009E6D66"/>
    <w:rsid w:val="009F0D2E"/>
    <w:rsid w:val="00A03A85"/>
    <w:rsid w:val="00A069CE"/>
    <w:rsid w:val="00A10C4E"/>
    <w:rsid w:val="00A12D0A"/>
    <w:rsid w:val="00A209E0"/>
    <w:rsid w:val="00A2390C"/>
    <w:rsid w:val="00A36395"/>
    <w:rsid w:val="00A40A03"/>
    <w:rsid w:val="00A5743A"/>
    <w:rsid w:val="00A61823"/>
    <w:rsid w:val="00A705B5"/>
    <w:rsid w:val="00A75E63"/>
    <w:rsid w:val="00A8034D"/>
    <w:rsid w:val="00A94206"/>
    <w:rsid w:val="00AA3A1A"/>
    <w:rsid w:val="00AA7520"/>
    <w:rsid w:val="00AC0D4F"/>
    <w:rsid w:val="00AD2CF9"/>
    <w:rsid w:val="00AD3F2A"/>
    <w:rsid w:val="00AE507E"/>
    <w:rsid w:val="00B051F8"/>
    <w:rsid w:val="00B127FC"/>
    <w:rsid w:val="00B23EB2"/>
    <w:rsid w:val="00B277AC"/>
    <w:rsid w:val="00B27E80"/>
    <w:rsid w:val="00B33737"/>
    <w:rsid w:val="00B668A7"/>
    <w:rsid w:val="00B70CF7"/>
    <w:rsid w:val="00B765CF"/>
    <w:rsid w:val="00B86C0E"/>
    <w:rsid w:val="00B97B11"/>
    <w:rsid w:val="00BA2A3B"/>
    <w:rsid w:val="00BA4818"/>
    <w:rsid w:val="00BA6438"/>
    <w:rsid w:val="00BB1528"/>
    <w:rsid w:val="00BB1871"/>
    <w:rsid w:val="00BB48D1"/>
    <w:rsid w:val="00BB6457"/>
    <w:rsid w:val="00BC2FD3"/>
    <w:rsid w:val="00BC4414"/>
    <w:rsid w:val="00BC582C"/>
    <w:rsid w:val="00BC600B"/>
    <w:rsid w:val="00BD26A8"/>
    <w:rsid w:val="00C00C15"/>
    <w:rsid w:val="00C26A50"/>
    <w:rsid w:val="00C26D28"/>
    <w:rsid w:val="00C27980"/>
    <w:rsid w:val="00C34C8D"/>
    <w:rsid w:val="00C35E5D"/>
    <w:rsid w:val="00C4454F"/>
    <w:rsid w:val="00C53A73"/>
    <w:rsid w:val="00C66A55"/>
    <w:rsid w:val="00C75288"/>
    <w:rsid w:val="00C86D1F"/>
    <w:rsid w:val="00C90134"/>
    <w:rsid w:val="00C9787E"/>
    <w:rsid w:val="00CB5988"/>
    <w:rsid w:val="00CC227B"/>
    <w:rsid w:val="00CC36D6"/>
    <w:rsid w:val="00CD3991"/>
    <w:rsid w:val="00CD5FF1"/>
    <w:rsid w:val="00CE2BB4"/>
    <w:rsid w:val="00D00ACA"/>
    <w:rsid w:val="00D04DD7"/>
    <w:rsid w:val="00D052A8"/>
    <w:rsid w:val="00D10A81"/>
    <w:rsid w:val="00D528F2"/>
    <w:rsid w:val="00D54076"/>
    <w:rsid w:val="00D65936"/>
    <w:rsid w:val="00D672EF"/>
    <w:rsid w:val="00D7155A"/>
    <w:rsid w:val="00D85E3A"/>
    <w:rsid w:val="00D9526E"/>
    <w:rsid w:val="00DB35EC"/>
    <w:rsid w:val="00DB4771"/>
    <w:rsid w:val="00DC153E"/>
    <w:rsid w:val="00DD3C46"/>
    <w:rsid w:val="00DD5FE2"/>
    <w:rsid w:val="00DE3A51"/>
    <w:rsid w:val="00DF3F23"/>
    <w:rsid w:val="00E33855"/>
    <w:rsid w:val="00E350C0"/>
    <w:rsid w:val="00E44310"/>
    <w:rsid w:val="00E44865"/>
    <w:rsid w:val="00E72F07"/>
    <w:rsid w:val="00E7455A"/>
    <w:rsid w:val="00E84396"/>
    <w:rsid w:val="00E85C24"/>
    <w:rsid w:val="00EA4219"/>
    <w:rsid w:val="00EA6039"/>
    <w:rsid w:val="00EB291E"/>
    <w:rsid w:val="00EB4CCF"/>
    <w:rsid w:val="00EC1A60"/>
    <w:rsid w:val="00ED0D73"/>
    <w:rsid w:val="00ED29CB"/>
    <w:rsid w:val="00ED48AC"/>
    <w:rsid w:val="00EE11DB"/>
    <w:rsid w:val="00EE3D85"/>
    <w:rsid w:val="00EE3EFA"/>
    <w:rsid w:val="00EE6F33"/>
    <w:rsid w:val="00EF1F6F"/>
    <w:rsid w:val="00EF3DE0"/>
    <w:rsid w:val="00EF7EDC"/>
    <w:rsid w:val="00F01B34"/>
    <w:rsid w:val="00F07B9E"/>
    <w:rsid w:val="00F31CD6"/>
    <w:rsid w:val="00F45985"/>
    <w:rsid w:val="00F4698A"/>
    <w:rsid w:val="00F62AA0"/>
    <w:rsid w:val="00F67202"/>
    <w:rsid w:val="00F74D55"/>
    <w:rsid w:val="00F77F80"/>
    <w:rsid w:val="00F83BDA"/>
    <w:rsid w:val="00F94379"/>
    <w:rsid w:val="00F97BD6"/>
    <w:rsid w:val="00FA2F6D"/>
    <w:rsid w:val="00FA4F36"/>
    <w:rsid w:val="00FD3F27"/>
    <w:rsid w:val="00FD65DE"/>
    <w:rsid w:val="00FD7ADE"/>
    <w:rsid w:val="00FE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A03A85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F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98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B598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link w:val="BodyText"/>
    <w:rsid w:val="00CB598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2C395E"/>
    <w:pPr>
      <w:ind w:left="720"/>
      <w:contextualSpacing/>
    </w:pPr>
  </w:style>
  <w:style w:type="table" w:styleId="TableGrid">
    <w:name w:val="Table Grid"/>
    <w:basedOn w:val="TableNormal"/>
    <w:uiPriority w:val="59"/>
    <w:rsid w:val="00814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383E"/>
    <w:rPr>
      <w:rFonts w:ascii="Tahoma" w:eastAsia="Times New Roman" w:hAnsi="Tahoma" w:cs="Tahoma"/>
      <w:sz w:val="16"/>
      <w:szCs w:val="16"/>
      <w:lang w:val="en-US"/>
    </w:rPr>
  </w:style>
  <w:style w:type="character" w:styleId="Strong">
    <w:name w:val="Strong"/>
    <w:basedOn w:val="DefaultParagraphFont"/>
    <w:uiPriority w:val="22"/>
    <w:qFormat/>
    <w:rsid w:val="00A03A85"/>
    <w:rPr>
      <w:b/>
      <w:bCs/>
    </w:rPr>
  </w:style>
  <w:style w:type="character" w:styleId="Hyperlink">
    <w:name w:val="Hyperlink"/>
    <w:basedOn w:val="DefaultParagraphFont"/>
    <w:uiPriority w:val="99"/>
    <w:unhideWhenUsed/>
    <w:rsid w:val="00CD5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Решења о банкротству  стечајног судије Привредног суда у Суботици, број предмета Ст</vt:lpstr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Решења о банкротству  стечајног судије Привредног суда у Суботици, број предмета Ст</dc:title>
  <dc:creator>zds-ogranak</dc:creator>
  <cp:lastModifiedBy>Grlica Željko</cp:lastModifiedBy>
  <cp:revision>7</cp:revision>
  <cp:lastPrinted>2022-04-11T12:28:00Z</cp:lastPrinted>
  <dcterms:created xsi:type="dcterms:W3CDTF">2022-03-23T10:12:00Z</dcterms:created>
  <dcterms:modified xsi:type="dcterms:W3CDTF">2022-04-11T12:48:00Z</dcterms:modified>
</cp:coreProperties>
</file>